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215"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350"/>
        <w:gridCol w:w="2136"/>
        <w:gridCol w:w="1374"/>
        <w:gridCol w:w="6962"/>
        <w:gridCol w:w="1138"/>
        <w:gridCol w:w="715"/>
      </w:tblGrid>
      <w:tr w:rsidR="005A13C5" w:rsidRPr="0013482F" w14:paraId="7C118FC3" w14:textId="093ADDEA" w:rsidTr="00B420CB">
        <w:trPr>
          <w:trHeight w:val="1425"/>
        </w:trPr>
        <w:tc>
          <w:tcPr>
            <w:tcW w:w="540" w:type="dxa"/>
          </w:tcPr>
          <w:p w14:paraId="6623877C" w14:textId="65ACB806" w:rsidR="00CB6649" w:rsidRPr="0013482F" w:rsidRDefault="00CB6649" w:rsidP="005A13C5">
            <w:pPr>
              <w:spacing w:after="0"/>
              <w:rPr>
                <w:rFonts w:ascii="Times New Roman" w:hAnsi="Times New Roman" w:cs="Times New Roman"/>
                <w:b/>
                <w:bCs/>
              </w:rPr>
            </w:pPr>
            <w:r w:rsidRPr="0013482F">
              <w:rPr>
                <w:rFonts w:ascii="Times New Roman" w:hAnsi="Times New Roman" w:cs="Times New Roman"/>
                <w:b/>
                <w:bCs/>
              </w:rPr>
              <w:t>Nr.rendor</w:t>
            </w:r>
          </w:p>
        </w:tc>
        <w:tc>
          <w:tcPr>
            <w:tcW w:w="1350" w:type="dxa"/>
          </w:tcPr>
          <w:p w14:paraId="7BFA6640" w14:textId="017122B3" w:rsidR="00CB6649" w:rsidRPr="0013482F" w:rsidRDefault="00CB6649" w:rsidP="005A13C5">
            <w:pPr>
              <w:spacing w:after="0"/>
              <w:rPr>
                <w:rFonts w:ascii="Times New Roman" w:hAnsi="Times New Roman" w:cs="Times New Roman"/>
                <w:b/>
                <w:bCs/>
              </w:rPr>
            </w:pPr>
            <w:r w:rsidRPr="0013482F">
              <w:rPr>
                <w:rFonts w:ascii="Times New Roman" w:hAnsi="Times New Roman" w:cs="Times New Roman"/>
                <w:b/>
                <w:bCs/>
              </w:rPr>
              <w:t>Data e Kërkesës</w:t>
            </w:r>
          </w:p>
        </w:tc>
        <w:tc>
          <w:tcPr>
            <w:tcW w:w="2136" w:type="dxa"/>
          </w:tcPr>
          <w:p w14:paraId="6464A5CE" w14:textId="72AE84D4" w:rsidR="00CB6649" w:rsidRPr="0013482F" w:rsidRDefault="00CB6649" w:rsidP="005A13C5">
            <w:pPr>
              <w:spacing w:after="0"/>
              <w:rPr>
                <w:rFonts w:ascii="Times New Roman" w:hAnsi="Times New Roman" w:cs="Times New Roman"/>
                <w:b/>
                <w:bCs/>
              </w:rPr>
            </w:pPr>
            <w:r w:rsidRPr="0013482F">
              <w:rPr>
                <w:rFonts w:ascii="Times New Roman" w:hAnsi="Times New Roman" w:cs="Times New Roman"/>
                <w:b/>
                <w:bCs/>
              </w:rPr>
              <w:t>Objekti</w:t>
            </w:r>
          </w:p>
        </w:tc>
        <w:tc>
          <w:tcPr>
            <w:tcW w:w="1374" w:type="dxa"/>
          </w:tcPr>
          <w:p w14:paraId="5CB18D4A" w14:textId="77880F56" w:rsidR="00CB6649" w:rsidRPr="0013482F" w:rsidRDefault="00CB6649" w:rsidP="005A13C5">
            <w:pPr>
              <w:spacing w:after="0"/>
              <w:rPr>
                <w:rFonts w:ascii="Times New Roman" w:hAnsi="Times New Roman" w:cs="Times New Roman"/>
                <w:b/>
                <w:bCs/>
              </w:rPr>
            </w:pPr>
            <w:r w:rsidRPr="0013482F">
              <w:rPr>
                <w:rFonts w:ascii="Times New Roman" w:hAnsi="Times New Roman" w:cs="Times New Roman"/>
                <w:b/>
                <w:bCs/>
              </w:rPr>
              <w:t>Data e kthimit të përgjigjies</w:t>
            </w:r>
          </w:p>
        </w:tc>
        <w:tc>
          <w:tcPr>
            <w:tcW w:w="6962" w:type="dxa"/>
          </w:tcPr>
          <w:p w14:paraId="5E6CBF0B" w14:textId="788E9D4A" w:rsidR="00CB6649" w:rsidRPr="0013482F" w:rsidRDefault="00CB6649" w:rsidP="005A13C5">
            <w:pPr>
              <w:spacing w:after="0"/>
              <w:rPr>
                <w:rFonts w:ascii="Times New Roman" w:hAnsi="Times New Roman" w:cs="Times New Roman"/>
                <w:b/>
                <w:bCs/>
              </w:rPr>
            </w:pPr>
            <w:r w:rsidRPr="0013482F">
              <w:rPr>
                <w:rFonts w:ascii="Times New Roman" w:hAnsi="Times New Roman" w:cs="Times New Roman"/>
                <w:b/>
                <w:bCs/>
              </w:rPr>
              <w:t>Përgjigjie</w:t>
            </w:r>
          </w:p>
        </w:tc>
        <w:tc>
          <w:tcPr>
            <w:tcW w:w="1138" w:type="dxa"/>
          </w:tcPr>
          <w:p w14:paraId="6AAFDADF" w14:textId="2C96FA6B" w:rsidR="00CB6649" w:rsidRPr="0013482F" w:rsidRDefault="00CB6649" w:rsidP="005A13C5">
            <w:pPr>
              <w:spacing w:after="0"/>
              <w:rPr>
                <w:rFonts w:ascii="Times New Roman" w:hAnsi="Times New Roman" w:cs="Times New Roman"/>
                <w:b/>
                <w:bCs/>
              </w:rPr>
            </w:pPr>
            <w:r w:rsidRPr="0013482F">
              <w:rPr>
                <w:rFonts w:ascii="Times New Roman" w:hAnsi="Times New Roman" w:cs="Times New Roman"/>
                <w:b/>
                <w:bCs/>
              </w:rPr>
              <w:t>Mënyra e Përfundimit të Kërkesës</w:t>
            </w:r>
          </w:p>
        </w:tc>
        <w:tc>
          <w:tcPr>
            <w:tcW w:w="715" w:type="dxa"/>
          </w:tcPr>
          <w:p w14:paraId="326006D1" w14:textId="48DD4CE6" w:rsidR="00CB6649" w:rsidRPr="0013482F" w:rsidRDefault="00CB6649" w:rsidP="005A13C5">
            <w:pPr>
              <w:spacing w:after="0"/>
              <w:rPr>
                <w:rFonts w:ascii="Times New Roman" w:hAnsi="Times New Roman" w:cs="Times New Roman"/>
                <w:b/>
                <w:bCs/>
              </w:rPr>
            </w:pPr>
            <w:r w:rsidRPr="0013482F">
              <w:rPr>
                <w:rFonts w:ascii="Times New Roman" w:hAnsi="Times New Roman" w:cs="Times New Roman"/>
                <w:b/>
                <w:bCs/>
              </w:rPr>
              <w:t>Tarifa</w:t>
            </w:r>
          </w:p>
        </w:tc>
      </w:tr>
      <w:tr w:rsidR="005A13C5" w:rsidRPr="0013482F" w14:paraId="3C1C265D" w14:textId="77777777" w:rsidTr="00B420CB">
        <w:trPr>
          <w:trHeight w:val="1635"/>
        </w:trPr>
        <w:tc>
          <w:tcPr>
            <w:tcW w:w="540" w:type="dxa"/>
          </w:tcPr>
          <w:p w14:paraId="4CC486A3" w14:textId="77777777" w:rsidR="005A13C5" w:rsidRPr="0013482F" w:rsidRDefault="005A13C5" w:rsidP="005A13C5">
            <w:pPr>
              <w:spacing w:after="0"/>
              <w:rPr>
                <w:rFonts w:ascii="Times New Roman" w:hAnsi="Times New Roman" w:cs="Times New Roman"/>
              </w:rPr>
            </w:pPr>
          </w:p>
          <w:p w14:paraId="6A44D2C5" w14:textId="1D453D2A"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01</w:t>
            </w:r>
          </w:p>
        </w:tc>
        <w:tc>
          <w:tcPr>
            <w:tcW w:w="1350" w:type="dxa"/>
          </w:tcPr>
          <w:p w14:paraId="08BD5421" w14:textId="77777777" w:rsidR="005A13C5" w:rsidRPr="0013482F" w:rsidRDefault="005A13C5" w:rsidP="005A13C5">
            <w:pPr>
              <w:spacing w:after="0"/>
              <w:rPr>
                <w:rFonts w:ascii="Times New Roman" w:hAnsi="Times New Roman" w:cs="Times New Roman"/>
              </w:rPr>
            </w:pPr>
          </w:p>
          <w:p w14:paraId="6D56B6D1" w14:textId="541E3047"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05/01/2026</w:t>
            </w:r>
          </w:p>
        </w:tc>
        <w:tc>
          <w:tcPr>
            <w:tcW w:w="2136" w:type="dxa"/>
          </w:tcPr>
          <w:p w14:paraId="7AA25AB8" w14:textId="77777777" w:rsidR="005A13C5" w:rsidRPr="0013482F" w:rsidRDefault="005A13C5" w:rsidP="005A13C5">
            <w:pPr>
              <w:pStyle w:val="NormalWeb"/>
              <w:spacing w:before="0" w:beforeAutospacing="0" w:after="0" w:afterAutospacing="0" w:line="276" w:lineRule="auto"/>
              <w:rPr>
                <w:color w:val="000000"/>
                <w:lang w:val="sq-AL"/>
              </w:rPr>
            </w:pPr>
            <w:r w:rsidRPr="0013482F">
              <w:rPr>
                <w:color w:val="000000"/>
                <w:lang w:val="sq-AL"/>
              </w:rPr>
              <w:t xml:space="preserve">Në zbatim të ligjit nr. 119/2014 “Për të drejtën e informimit”, kërkojmë që Ministria për Evropën dhe Punët e Jashtme (MEPJ) të na vërë në dispozicion kopje të dokumentacionit zyrtar lidhur me zbatimin e detyrave të parashikuara për institucionin tuaj në “Udhërrëfyesin e Strategjisë Kombëtare kundër Ndërhyrjeve të Huaja dhe Dezinformimit 2025–2030”, për 6 </w:t>
            </w:r>
            <w:r w:rsidRPr="0013482F">
              <w:rPr>
                <w:color w:val="000000"/>
                <w:lang w:val="sq-AL"/>
              </w:rPr>
              <w:lastRenderedPageBreak/>
              <w:t>muajt e parë pas hyrjes në fuqi.</w:t>
            </w:r>
          </w:p>
          <w:p w14:paraId="417F340A" w14:textId="77777777" w:rsidR="005A13C5" w:rsidRPr="0013482F" w:rsidRDefault="005A13C5" w:rsidP="005A13C5">
            <w:pPr>
              <w:pStyle w:val="NormalWeb"/>
              <w:spacing w:before="0" w:beforeAutospacing="0" w:after="0" w:afterAutospacing="0" w:line="276" w:lineRule="auto"/>
              <w:rPr>
                <w:color w:val="000000"/>
                <w:lang w:val="sq-AL"/>
              </w:rPr>
            </w:pPr>
            <w:r w:rsidRPr="0013482F">
              <w:rPr>
                <w:color w:val="000000"/>
                <w:lang w:val="sq-AL"/>
              </w:rPr>
              <w:t>Konkretisht:</w:t>
            </w:r>
          </w:p>
          <w:p w14:paraId="47FC2C63" w14:textId="77777777" w:rsidR="005A13C5" w:rsidRPr="0013482F" w:rsidRDefault="005A13C5" w:rsidP="005A13C5">
            <w:pPr>
              <w:pStyle w:val="NormalWeb"/>
              <w:spacing w:before="0" w:beforeAutospacing="0" w:after="0" w:afterAutospacing="0" w:line="276" w:lineRule="auto"/>
              <w:rPr>
                <w:color w:val="000000"/>
                <w:lang w:val="sq-AL"/>
              </w:rPr>
            </w:pPr>
            <w:r w:rsidRPr="0013482F">
              <w:rPr>
                <w:color w:val="000000"/>
                <w:lang w:val="sq-AL"/>
              </w:rPr>
              <w:t>Planin e veprimit apo vendimmarrje të ministrisë për përmbushjen e rolit të saj sa i përket Strategjisë Kombëtare kundër Ndërhyrjeve të Huaja dhe Dezinformimit 2025–2030.</w:t>
            </w:r>
          </w:p>
          <w:p w14:paraId="303FBA1E" w14:textId="77777777" w:rsidR="005A13C5" w:rsidRPr="0013482F" w:rsidRDefault="005A13C5" w:rsidP="005A13C5">
            <w:pPr>
              <w:pStyle w:val="NormalWeb"/>
              <w:spacing w:before="0" w:beforeAutospacing="0" w:after="0" w:afterAutospacing="0" w:line="276" w:lineRule="auto"/>
              <w:rPr>
                <w:color w:val="000000"/>
                <w:lang w:val="sq-AL"/>
              </w:rPr>
            </w:pPr>
            <w:r w:rsidRPr="0013482F">
              <w:rPr>
                <w:color w:val="000000"/>
                <w:lang w:val="sq-AL"/>
              </w:rPr>
              <w:t>Vendimmarrjen e ministrisë për caktimin e një personi kontakti apo një grupi përgjegjës për zbatimin e strategjisë.</w:t>
            </w:r>
          </w:p>
          <w:p w14:paraId="17D3D6CF" w14:textId="77777777" w:rsidR="005A13C5" w:rsidRPr="0013482F" w:rsidRDefault="005A13C5" w:rsidP="005A13C5">
            <w:pPr>
              <w:pStyle w:val="NormalWeb"/>
              <w:spacing w:before="0" w:beforeAutospacing="0" w:after="0" w:afterAutospacing="0" w:line="276" w:lineRule="auto"/>
              <w:rPr>
                <w:color w:val="000000"/>
                <w:lang w:val="sq-AL"/>
              </w:rPr>
            </w:pPr>
            <w:r w:rsidRPr="0013482F">
              <w:rPr>
                <w:color w:val="000000"/>
                <w:lang w:val="sq-AL"/>
              </w:rPr>
              <w:t xml:space="preserve">Buxhetin e caktuar për zbatimin e detyrave të vendosura në Strategjinë Kombëtare Kundër Ndërhyrjeve të </w:t>
            </w:r>
            <w:r w:rsidRPr="0013482F">
              <w:rPr>
                <w:color w:val="000000"/>
                <w:lang w:val="sq-AL"/>
              </w:rPr>
              <w:lastRenderedPageBreak/>
              <w:t>Huaja dhe Dezinformimit.</w:t>
            </w:r>
          </w:p>
          <w:p w14:paraId="34E488BC" w14:textId="77777777" w:rsidR="005A13C5" w:rsidRPr="0013482F" w:rsidRDefault="005A13C5" w:rsidP="005A13C5">
            <w:pPr>
              <w:pStyle w:val="NormalWeb"/>
              <w:spacing w:before="0" w:beforeAutospacing="0" w:after="0" w:afterAutospacing="0" w:line="276" w:lineRule="auto"/>
              <w:rPr>
                <w:color w:val="000000"/>
                <w:lang w:val="sq-AL"/>
              </w:rPr>
            </w:pPr>
            <w:r w:rsidRPr="0013482F">
              <w:rPr>
                <w:color w:val="000000"/>
                <w:lang w:val="sq-AL"/>
              </w:rPr>
              <w:t>Materialet e përgatitura apo drafte në diskutim në kontekstin e detyrave që i janë lënë ministrisë në Strategjinë Kombëtare.</w:t>
            </w:r>
          </w:p>
          <w:p w14:paraId="32B0554E" w14:textId="0C63CF21" w:rsidR="005A13C5" w:rsidRPr="0013482F" w:rsidRDefault="005A13C5" w:rsidP="005A13C5">
            <w:pPr>
              <w:spacing w:after="0"/>
              <w:rPr>
                <w:rFonts w:ascii="Times New Roman" w:hAnsi="Times New Roman" w:cs="Times New Roman"/>
                <w:lang w:val="sq-AL"/>
              </w:rPr>
            </w:pPr>
          </w:p>
        </w:tc>
        <w:tc>
          <w:tcPr>
            <w:tcW w:w="1374" w:type="dxa"/>
          </w:tcPr>
          <w:p w14:paraId="46F1F763" w14:textId="77777777" w:rsidR="005A13C5" w:rsidRPr="0013482F" w:rsidRDefault="005A13C5" w:rsidP="005A13C5">
            <w:pPr>
              <w:spacing w:after="0"/>
              <w:rPr>
                <w:rFonts w:ascii="Times New Roman" w:hAnsi="Times New Roman" w:cs="Times New Roman"/>
                <w:lang w:val="sq-AL"/>
              </w:rPr>
            </w:pPr>
          </w:p>
          <w:p w14:paraId="31C56209" w14:textId="02AD21AF"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12/01/2026</w:t>
            </w:r>
          </w:p>
        </w:tc>
        <w:tc>
          <w:tcPr>
            <w:tcW w:w="6962" w:type="dxa"/>
          </w:tcPr>
          <w:p w14:paraId="33A7714E" w14:textId="77777777" w:rsidR="005A13C5" w:rsidRPr="0013482F" w:rsidRDefault="005A13C5" w:rsidP="005A13C5">
            <w:pPr>
              <w:spacing w:after="0"/>
              <w:rPr>
                <w:rFonts w:ascii="Times New Roman" w:hAnsi="Times New Roman" w:cs="Times New Roman"/>
              </w:rPr>
            </w:pPr>
          </w:p>
          <w:p w14:paraId="2833E75E" w14:textId="77777777" w:rsidR="005A13C5" w:rsidRPr="0013482F" w:rsidRDefault="005A13C5" w:rsidP="005A13C5">
            <w:pPr>
              <w:pStyle w:val="BodyText"/>
              <w:spacing w:line="276" w:lineRule="auto"/>
              <w:jc w:val="both"/>
            </w:pPr>
            <w:r w:rsidRPr="0013482F">
              <w:t>Në përgjigje të kërkesës suaj për informim, bazuar në ligjin nr. 119/2014 “Për të drejtën e informimit”, lidhur me zbatimin e detyrave të Ministrisë për Evropën dhe Punët e Jashtme (MEPJ) në kuadër të Strategjisë Kombëtare Kundër Ndërhyrjeve të Huaja dhe Dezinformimit 2025–2030, ju informojmë si më poshtë:</w:t>
            </w:r>
          </w:p>
          <w:p w14:paraId="6A3FC2DC" w14:textId="77777777" w:rsidR="005A13C5" w:rsidRPr="0013482F" w:rsidRDefault="005A13C5" w:rsidP="005A13C5">
            <w:pPr>
              <w:pStyle w:val="BodyText"/>
            </w:pPr>
          </w:p>
          <w:p w14:paraId="2B23573A" w14:textId="77777777" w:rsidR="005A13C5" w:rsidRPr="0013482F" w:rsidRDefault="005A13C5" w:rsidP="005A13C5">
            <w:pPr>
              <w:pStyle w:val="BodyText"/>
              <w:spacing w:line="276" w:lineRule="auto"/>
              <w:jc w:val="both"/>
            </w:pPr>
            <w:r w:rsidRPr="0013482F">
              <w:t>Në shtator 2024, Ministria për Evropën dhe Punët e Jashtme krijoi Sektorin për Çështjet e Sigurisë dhe Diplomacisë Kibernetike, në Drejtorinë e NATO-s dhe Çështjeve të Sigurisë. Ky sektor mbulon çështjet e sigurisë, diplomacinë kibernetike dhe kërcënimet hibride, përfshirë ndërhyrjet e huaja dhe dezinformimin, dhe shërben si strukturë përgjegjëse për koordinimin e detyrave që i janë ngarkuar MEPJ-së në këtë fushë, në bashkëpunim me strukturat e tjera të ministrisë, rrjetin e përfaqësive të RSH-së në botë, institucionet</w:t>
            </w:r>
            <w:r w:rsidRPr="0013482F">
              <w:rPr>
                <w:spacing w:val="-3"/>
              </w:rPr>
              <w:t xml:space="preserve"> </w:t>
            </w:r>
            <w:r w:rsidRPr="0013482F">
              <w:t>përkatëse</w:t>
            </w:r>
            <w:r w:rsidRPr="0013482F">
              <w:rPr>
                <w:spacing w:val="-5"/>
              </w:rPr>
              <w:t xml:space="preserve"> </w:t>
            </w:r>
            <w:r w:rsidRPr="0013482F">
              <w:t>kombëtare</w:t>
            </w:r>
            <w:r w:rsidRPr="0013482F">
              <w:rPr>
                <w:spacing w:val="-5"/>
              </w:rPr>
              <w:t xml:space="preserve"> </w:t>
            </w:r>
            <w:r w:rsidRPr="0013482F">
              <w:t>dhe</w:t>
            </w:r>
            <w:r w:rsidRPr="0013482F">
              <w:rPr>
                <w:spacing w:val="-4"/>
              </w:rPr>
              <w:t xml:space="preserve"> </w:t>
            </w:r>
            <w:r w:rsidRPr="0013482F">
              <w:t>partnerët</w:t>
            </w:r>
            <w:r w:rsidRPr="0013482F">
              <w:rPr>
                <w:spacing w:val="-3"/>
              </w:rPr>
              <w:t xml:space="preserve"> </w:t>
            </w:r>
            <w:r w:rsidRPr="0013482F">
              <w:t>ndërkombëtarë,</w:t>
            </w:r>
            <w:r w:rsidRPr="0013482F">
              <w:rPr>
                <w:spacing w:val="-3"/>
              </w:rPr>
              <w:t xml:space="preserve"> </w:t>
            </w:r>
            <w:r w:rsidRPr="0013482F">
              <w:t>nën</w:t>
            </w:r>
            <w:r w:rsidRPr="0013482F">
              <w:rPr>
                <w:spacing w:val="-3"/>
              </w:rPr>
              <w:t xml:space="preserve"> </w:t>
            </w:r>
            <w:r w:rsidRPr="0013482F">
              <w:t>koordinimin</w:t>
            </w:r>
            <w:r w:rsidRPr="0013482F">
              <w:rPr>
                <w:spacing w:val="-3"/>
              </w:rPr>
              <w:t xml:space="preserve"> </w:t>
            </w:r>
            <w:r w:rsidRPr="0013482F">
              <w:t>edhe</w:t>
            </w:r>
            <w:r w:rsidRPr="0013482F">
              <w:rPr>
                <w:spacing w:val="-4"/>
              </w:rPr>
              <w:t xml:space="preserve"> </w:t>
            </w:r>
            <w:r w:rsidRPr="0013482F">
              <w:t>të Zëvendësministrit përgjegjës për këtë fushë.</w:t>
            </w:r>
          </w:p>
          <w:p w14:paraId="05D615BB" w14:textId="77777777" w:rsidR="005A13C5" w:rsidRPr="0013482F" w:rsidRDefault="005A13C5" w:rsidP="005A13C5">
            <w:pPr>
              <w:pStyle w:val="BodyText"/>
            </w:pPr>
          </w:p>
          <w:p w14:paraId="010C4941" w14:textId="77777777" w:rsidR="005A13C5" w:rsidRPr="0013482F" w:rsidRDefault="005A13C5" w:rsidP="005A13C5">
            <w:pPr>
              <w:pStyle w:val="BodyText"/>
              <w:spacing w:line="276" w:lineRule="auto"/>
              <w:jc w:val="both"/>
            </w:pPr>
            <w:r w:rsidRPr="0013482F">
              <w:t>Në vijim, dhe në kuadër të detyrave të MEPJ-së të reflektuara në Objektivin II të Strategjisë Kombëtare: “Mbrojtja e sigurisë kombëtare nga ndërhyrjet e huaja keqdashëse”, MEPJ ka ndërmarrë masa konkrete, të cilat përfshijnë:</w:t>
            </w:r>
          </w:p>
          <w:p w14:paraId="4F62FD6E" w14:textId="77777777" w:rsidR="005A13C5" w:rsidRPr="0013482F" w:rsidRDefault="005A13C5" w:rsidP="005A13C5">
            <w:pPr>
              <w:pStyle w:val="BodyText"/>
            </w:pPr>
          </w:p>
          <w:p w14:paraId="23A1555B" w14:textId="77777777" w:rsidR="005A13C5" w:rsidRPr="0013482F" w:rsidRDefault="005A13C5" w:rsidP="005A13C5">
            <w:pPr>
              <w:pStyle w:val="ListParagraph"/>
              <w:widowControl w:val="0"/>
              <w:numPr>
                <w:ilvl w:val="0"/>
                <w:numId w:val="2"/>
              </w:numPr>
              <w:tabs>
                <w:tab w:val="left" w:pos="721"/>
              </w:tabs>
              <w:autoSpaceDE w:val="0"/>
              <w:autoSpaceDN w:val="0"/>
              <w:spacing w:after="0" w:line="273" w:lineRule="auto"/>
              <w:ind w:left="0"/>
              <w:contextualSpacing w:val="0"/>
              <w:jc w:val="both"/>
              <w:rPr>
                <w:rFonts w:ascii="Times New Roman" w:hAnsi="Times New Roman" w:cs="Times New Roman"/>
                <w:lang w:val="sq-AL"/>
              </w:rPr>
            </w:pPr>
            <w:r w:rsidRPr="0013482F">
              <w:rPr>
                <w:rFonts w:ascii="Times New Roman" w:hAnsi="Times New Roman" w:cs="Times New Roman"/>
                <w:lang w:val="sq-AL"/>
              </w:rPr>
              <w:lastRenderedPageBreak/>
              <w:t>Forcimin</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e</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mëtejshëm</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të</w:t>
            </w:r>
            <w:r w:rsidRPr="0013482F">
              <w:rPr>
                <w:rFonts w:ascii="Times New Roman" w:hAnsi="Times New Roman" w:cs="Times New Roman"/>
                <w:spacing w:val="-14"/>
                <w:lang w:val="sq-AL"/>
              </w:rPr>
              <w:t xml:space="preserve"> </w:t>
            </w:r>
            <w:r w:rsidRPr="0013482F">
              <w:rPr>
                <w:rFonts w:ascii="Times New Roman" w:hAnsi="Times New Roman" w:cs="Times New Roman"/>
                <w:lang w:val="sq-AL"/>
              </w:rPr>
              <w:t>bashkëpunimit</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dhe</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koordinimit</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me</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partnerët</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dhe</w:t>
            </w:r>
            <w:r w:rsidRPr="0013482F">
              <w:rPr>
                <w:rFonts w:ascii="Times New Roman" w:hAnsi="Times New Roman" w:cs="Times New Roman"/>
                <w:spacing w:val="-15"/>
                <w:lang w:val="sq-AL"/>
              </w:rPr>
              <w:t xml:space="preserve"> </w:t>
            </w:r>
            <w:r w:rsidRPr="0013482F">
              <w:rPr>
                <w:rFonts w:ascii="Times New Roman" w:hAnsi="Times New Roman" w:cs="Times New Roman"/>
                <w:lang w:val="sq-AL"/>
              </w:rPr>
              <w:t xml:space="preserve">aleatët, NATO-n dhe Bashkimin Evropian, në kuadër të negociatave të anëtarësimit (Kapitulli 31), si dhe me Qendrën Evropiane të Ekselencës ndaj Kërcënimeve Hibride ne Heksinki (Hybrid CoE), ku Shqipëria është anëtare që prej qershorit </w:t>
            </w:r>
            <w:r w:rsidRPr="0013482F">
              <w:rPr>
                <w:rFonts w:ascii="Times New Roman" w:hAnsi="Times New Roman" w:cs="Times New Roman"/>
                <w:spacing w:val="-2"/>
                <w:lang w:val="sq-AL"/>
              </w:rPr>
              <w:t>2024;</w:t>
            </w:r>
          </w:p>
          <w:p w14:paraId="7F5454AE" w14:textId="77777777" w:rsidR="005A13C5" w:rsidRPr="0013482F" w:rsidRDefault="005A13C5" w:rsidP="005A13C5">
            <w:pPr>
              <w:pStyle w:val="ListParagraph"/>
              <w:widowControl w:val="0"/>
              <w:numPr>
                <w:ilvl w:val="0"/>
                <w:numId w:val="2"/>
              </w:numPr>
              <w:tabs>
                <w:tab w:val="left" w:pos="721"/>
              </w:tabs>
              <w:autoSpaceDE w:val="0"/>
              <w:autoSpaceDN w:val="0"/>
              <w:spacing w:after="0" w:line="273" w:lineRule="auto"/>
              <w:ind w:left="0"/>
              <w:contextualSpacing w:val="0"/>
              <w:jc w:val="both"/>
              <w:rPr>
                <w:rFonts w:ascii="Times New Roman" w:hAnsi="Times New Roman" w:cs="Times New Roman"/>
                <w:lang w:val="sq-AL"/>
              </w:rPr>
            </w:pPr>
            <w:r w:rsidRPr="0013482F">
              <w:rPr>
                <w:rFonts w:ascii="Times New Roman" w:hAnsi="Times New Roman" w:cs="Times New Roman"/>
                <w:lang w:val="sq-AL"/>
              </w:rPr>
              <w:t>Pjesëmarrjen aktive dhe të rregullt në trajnime, takime pune dhe aktivitete të dedikuara të organizuara nga NATO, BE dhe Hybrid CoE, me fokus reagimin ndaj dezinformimit dhe ndërhyrjeve të huaja në informacion (FIMI);</w:t>
            </w:r>
          </w:p>
          <w:p w14:paraId="7C4EBECB" w14:textId="33CF065D" w:rsidR="005A13C5" w:rsidRPr="0013482F" w:rsidRDefault="005A13C5" w:rsidP="005A13C5">
            <w:pPr>
              <w:spacing w:after="0"/>
              <w:rPr>
                <w:rFonts w:ascii="Times New Roman" w:hAnsi="Times New Roman" w:cs="Times New Roman"/>
                <w:lang w:val="sq-AL"/>
              </w:rPr>
            </w:pPr>
          </w:p>
        </w:tc>
        <w:tc>
          <w:tcPr>
            <w:tcW w:w="1138" w:type="dxa"/>
          </w:tcPr>
          <w:p w14:paraId="5EBECDC1" w14:textId="77777777" w:rsidR="005A13C5" w:rsidRPr="0013482F" w:rsidRDefault="005A13C5" w:rsidP="005A13C5">
            <w:pPr>
              <w:spacing w:after="0"/>
              <w:rPr>
                <w:rFonts w:ascii="Times New Roman" w:hAnsi="Times New Roman" w:cs="Times New Roman"/>
                <w:lang w:val="sq-AL"/>
              </w:rPr>
            </w:pPr>
          </w:p>
          <w:p w14:paraId="73FA758B" w14:textId="6D272DB7"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E plotë</w:t>
            </w:r>
          </w:p>
        </w:tc>
        <w:tc>
          <w:tcPr>
            <w:tcW w:w="715" w:type="dxa"/>
          </w:tcPr>
          <w:p w14:paraId="2BB71DE0" w14:textId="77777777" w:rsidR="005A13C5" w:rsidRPr="0013482F" w:rsidRDefault="005A13C5" w:rsidP="005A13C5">
            <w:pPr>
              <w:spacing w:after="0"/>
              <w:rPr>
                <w:rFonts w:ascii="Times New Roman" w:hAnsi="Times New Roman" w:cs="Times New Roman"/>
              </w:rPr>
            </w:pPr>
          </w:p>
          <w:p w14:paraId="6A7C42D0" w14:textId="3EB149AA"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Nuk ka</w:t>
            </w:r>
          </w:p>
        </w:tc>
      </w:tr>
      <w:tr w:rsidR="005A13C5" w:rsidRPr="0013482F" w14:paraId="1D6B7149" w14:textId="77777777" w:rsidTr="00B420CB">
        <w:trPr>
          <w:trHeight w:val="2070"/>
        </w:trPr>
        <w:tc>
          <w:tcPr>
            <w:tcW w:w="540" w:type="dxa"/>
          </w:tcPr>
          <w:p w14:paraId="1EF36347" w14:textId="44399CF9"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lastRenderedPageBreak/>
              <w:t>02</w:t>
            </w:r>
          </w:p>
        </w:tc>
        <w:tc>
          <w:tcPr>
            <w:tcW w:w="1350" w:type="dxa"/>
          </w:tcPr>
          <w:p w14:paraId="7A34608C" w14:textId="5C315730"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05/01/2026</w:t>
            </w:r>
          </w:p>
        </w:tc>
        <w:tc>
          <w:tcPr>
            <w:tcW w:w="2136" w:type="dxa"/>
          </w:tcPr>
          <w:p w14:paraId="065C9B5B" w14:textId="021167F9" w:rsidR="005A13C5" w:rsidRPr="0013482F" w:rsidRDefault="005A13C5" w:rsidP="005A13C5">
            <w:pPr>
              <w:pStyle w:val="NormalWeb"/>
              <w:shd w:val="clear" w:color="auto" w:fill="FFFFFF"/>
              <w:spacing w:before="0" w:beforeAutospacing="0" w:after="0" w:afterAutospacing="0"/>
              <w:jc w:val="both"/>
              <w:rPr>
                <w:color w:val="242424"/>
              </w:rPr>
            </w:pPr>
            <w:r w:rsidRPr="0013482F">
              <w:rPr>
                <w:color w:val="000000"/>
                <w:bdr w:val="none" w:sz="0" w:space="0" w:color="auto" w:frame="1"/>
              </w:rPr>
              <w:t>Sa është vlera e shpenzuar për bileta avioni dhe akomodim për udhëtimet jashtë shtetit të realizuara për periudhën 01.01.2025 23.12.2025?</w:t>
            </w:r>
          </w:p>
          <w:p w14:paraId="29C0A490" w14:textId="2A5AB222" w:rsidR="005A13C5" w:rsidRPr="0013482F" w:rsidRDefault="005A13C5" w:rsidP="005A13C5">
            <w:pPr>
              <w:pStyle w:val="NormalWeb"/>
              <w:shd w:val="clear" w:color="auto" w:fill="FFFFFF"/>
              <w:spacing w:before="0" w:beforeAutospacing="0" w:after="0" w:afterAutospacing="0"/>
              <w:jc w:val="both"/>
              <w:rPr>
                <w:color w:val="242424"/>
              </w:rPr>
            </w:pPr>
            <w:r w:rsidRPr="0013482F">
              <w:rPr>
                <w:color w:val="000000"/>
                <w:bdr w:val="none" w:sz="0" w:space="0" w:color="auto" w:frame="1"/>
              </w:rPr>
              <w:t>Cilët kanë qene destinacionet dhe cilët kanë qenë punonjësit që kanë udhëtuar?</w:t>
            </w:r>
          </w:p>
          <w:p w14:paraId="4668DF2F" w14:textId="77777777" w:rsidR="005A13C5" w:rsidRPr="0013482F" w:rsidRDefault="005A13C5" w:rsidP="005A13C5">
            <w:pPr>
              <w:spacing w:after="0"/>
              <w:rPr>
                <w:rFonts w:ascii="Times New Roman" w:hAnsi="Times New Roman" w:cs="Times New Roman"/>
              </w:rPr>
            </w:pPr>
          </w:p>
        </w:tc>
        <w:tc>
          <w:tcPr>
            <w:tcW w:w="1374" w:type="dxa"/>
          </w:tcPr>
          <w:p w14:paraId="4046DF86" w14:textId="10D0E71A"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14/01/2026</w:t>
            </w:r>
          </w:p>
        </w:tc>
        <w:tc>
          <w:tcPr>
            <w:tcW w:w="6962" w:type="dxa"/>
          </w:tcPr>
          <w:p w14:paraId="3BCB8F3E"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shd w:val="clear" w:color="auto" w:fill="FFFFFF"/>
                <w14:ligatures w14:val="none"/>
              </w:rPr>
              <w:t>Sa është vlera e shpenzuar për bileta avioni dhe akomodim për udhëtimet jashtë shtetit të realizuara për periudhën 01.01.2025-23.12.2025?</w:t>
            </w:r>
            <w:r w:rsidRPr="0013482F">
              <w:rPr>
                <w:rFonts w:ascii="Times New Roman" w:eastAsia="Times New Roman" w:hAnsi="Times New Roman" w:cs="Times New Roman"/>
                <w:b/>
                <w:bCs/>
                <w:color w:val="FFFFFF"/>
                <w:kern w:val="0"/>
                <w:bdr w:val="none" w:sz="0" w:space="0" w:color="auto" w:frame="1"/>
                <w14:ligatures w14:val="none"/>
              </w:rPr>
              <w:t>01.</w:t>
            </w:r>
            <w:r w:rsidRPr="0013482F">
              <w:rPr>
                <w:rFonts w:ascii="Times New Roman" w:eastAsia="Times New Roman" w:hAnsi="Times New Roman" w:cs="Times New Roman"/>
                <w:color w:val="FFFFFF"/>
                <w:kern w:val="0"/>
                <w:bdr w:val="none" w:sz="0" w:space="0" w:color="auto" w:frame="1"/>
                <w14:ligatures w14:val="none"/>
              </w:rPr>
              <w:t>01.2025-23.12.2025.</w:t>
            </w:r>
          </w:p>
          <w:p w14:paraId="29512C09"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Vlera e Shpenzuar nga MEPJ për bileta avioni dhe akomodim, për mbulimin e shpenzimeve të udhëtimeve zyrtare të punës së stafeve të ministrisë, është 30,526,600 lekë.</w:t>
            </w:r>
          </w:p>
          <w:p w14:paraId="2A131602"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p w14:paraId="6C6BA47C" w14:textId="36EEE646"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w:t>
            </w:r>
            <w:r w:rsidRPr="0013482F">
              <w:rPr>
                <w:rFonts w:ascii="Times New Roman" w:eastAsia="Times New Roman" w:hAnsi="Times New Roman" w:cs="Times New Roman"/>
                <w:color w:val="000000"/>
                <w:kern w:val="0"/>
                <w:bdr w:val="none" w:sz="0" w:space="0" w:color="auto" w:frame="1"/>
                <w:shd w:val="clear" w:color="auto" w:fill="FFFFFF"/>
                <w14:ligatures w14:val="none"/>
              </w:rPr>
              <w:t>Cilët kane qene destinacionet dhe cilët kane qene punonjësit qe kane udhëtuar?</w:t>
            </w:r>
          </w:p>
          <w:p w14:paraId="16F83405"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Stafi i Ministrisë për Evropën dhe punët e Jashtme ka udhëtuar ne forme te përsëritur ne destinacionet sipas listës ne vijim.</w:t>
            </w:r>
          </w:p>
          <w:p w14:paraId="4AF07437"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tbl>
            <w:tblPr>
              <w:tblW w:w="936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0"/>
              <w:gridCol w:w="2040"/>
              <w:gridCol w:w="4160"/>
            </w:tblGrid>
            <w:tr w:rsidR="005A13C5" w:rsidRPr="0013482F" w14:paraId="170F7C83" w14:textId="77777777" w:rsidTr="005A13C5">
              <w:trPr>
                <w:trHeight w:val="225"/>
              </w:trPr>
              <w:tc>
                <w:tcPr>
                  <w:tcW w:w="3160" w:type="dxa"/>
                  <w:shd w:val="clear" w:color="auto" w:fill="FFFFFF"/>
                  <w:vAlign w:val="center"/>
                  <w:hideMark/>
                </w:tcPr>
                <w:p w14:paraId="05A73801"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Austri</w:t>
                  </w:r>
                </w:p>
              </w:tc>
              <w:tc>
                <w:tcPr>
                  <w:tcW w:w="2040" w:type="dxa"/>
                  <w:shd w:val="clear" w:color="auto" w:fill="FFFFFF"/>
                  <w:vAlign w:val="center"/>
                  <w:hideMark/>
                </w:tcPr>
                <w:p w14:paraId="7B1C1F8E"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Gjermani</w:t>
                  </w:r>
                </w:p>
              </w:tc>
              <w:tc>
                <w:tcPr>
                  <w:tcW w:w="4160" w:type="dxa"/>
                  <w:shd w:val="clear" w:color="auto" w:fill="FFFFFF"/>
                  <w:vAlign w:val="center"/>
                  <w:hideMark/>
                </w:tcPr>
                <w:p w14:paraId="00F37656"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Danimarke</w:t>
                  </w:r>
                </w:p>
              </w:tc>
            </w:tr>
            <w:tr w:rsidR="005A13C5" w:rsidRPr="0013482F" w14:paraId="2F7A0D72" w14:textId="77777777" w:rsidTr="005A13C5">
              <w:trPr>
                <w:trHeight w:val="225"/>
              </w:trPr>
              <w:tc>
                <w:tcPr>
                  <w:tcW w:w="3160" w:type="dxa"/>
                  <w:shd w:val="clear" w:color="auto" w:fill="FFFFFF"/>
                  <w:vAlign w:val="center"/>
                  <w:hideMark/>
                </w:tcPr>
                <w:p w14:paraId="48287B11"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Jordani</w:t>
                  </w:r>
                </w:p>
              </w:tc>
              <w:tc>
                <w:tcPr>
                  <w:tcW w:w="2040" w:type="dxa"/>
                  <w:shd w:val="clear" w:color="auto" w:fill="FFFFFF"/>
                  <w:vAlign w:val="center"/>
                  <w:hideMark/>
                </w:tcPr>
                <w:p w14:paraId="54061979"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Greqi</w:t>
                  </w:r>
                </w:p>
              </w:tc>
              <w:tc>
                <w:tcPr>
                  <w:tcW w:w="4160" w:type="dxa"/>
                  <w:shd w:val="clear" w:color="auto" w:fill="FFFFFF"/>
                  <w:vAlign w:val="center"/>
                  <w:hideMark/>
                </w:tcPr>
                <w:p w14:paraId="090C1479"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Portugali</w:t>
                  </w:r>
                </w:p>
              </w:tc>
            </w:tr>
            <w:tr w:rsidR="005A13C5" w:rsidRPr="0013482F" w14:paraId="2C1B003A" w14:textId="77777777" w:rsidTr="005A13C5">
              <w:trPr>
                <w:trHeight w:val="330"/>
              </w:trPr>
              <w:tc>
                <w:tcPr>
                  <w:tcW w:w="3160" w:type="dxa"/>
                  <w:shd w:val="clear" w:color="auto" w:fill="FFFFFF"/>
                  <w:vAlign w:val="center"/>
                  <w:hideMark/>
                </w:tcPr>
                <w:p w14:paraId="78629DAF"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Zvicer</w:t>
                  </w:r>
                </w:p>
              </w:tc>
              <w:tc>
                <w:tcPr>
                  <w:tcW w:w="2040" w:type="dxa"/>
                  <w:shd w:val="clear" w:color="auto" w:fill="FFFFFF"/>
                  <w:vAlign w:val="center"/>
                  <w:hideMark/>
                </w:tcPr>
                <w:p w14:paraId="7A484984"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Spanje</w:t>
                  </w:r>
                </w:p>
              </w:tc>
              <w:tc>
                <w:tcPr>
                  <w:tcW w:w="4160" w:type="dxa"/>
                  <w:shd w:val="clear" w:color="auto" w:fill="FFFFFF"/>
                  <w:vAlign w:val="center"/>
                  <w:hideMark/>
                </w:tcPr>
                <w:p w14:paraId="42395267"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Finlande</w:t>
                  </w:r>
                </w:p>
              </w:tc>
            </w:tr>
            <w:tr w:rsidR="005A13C5" w:rsidRPr="0013482F" w14:paraId="2CD8E5DB" w14:textId="77777777" w:rsidTr="005A13C5">
              <w:trPr>
                <w:trHeight w:val="225"/>
              </w:trPr>
              <w:tc>
                <w:tcPr>
                  <w:tcW w:w="3160" w:type="dxa"/>
                  <w:shd w:val="clear" w:color="auto" w:fill="FFFFFF"/>
                  <w:vAlign w:val="center"/>
                  <w:hideMark/>
                </w:tcPr>
                <w:p w14:paraId="22E47D80"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Holande</w:t>
                  </w:r>
                </w:p>
              </w:tc>
              <w:tc>
                <w:tcPr>
                  <w:tcW w:w="2040" w:type="dxa"/>
                  <w:shd w:val="clear" w:color="auto" w:fill="FFFFFF"/>
                  <w:vAlign w:val="center"/>
                  <w:hideMark/>
                </w:tcPr>
                <w:p w14:paraId="32AF5578"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Shtetet e Bashkuara te Amerikes</w:t>
                  </w:r>
                </w:p>
              </w:tc>
              <w:tc>
                <w:tcPr>
                  <w:tcW w:w="4160" w:type="dxa"/>
                  <w:shd w:val="clear" w:color="auto" w:fill="FFFFFF"/>
                  <w:vAlign w:val="center"/>
                  <w:hideMark/>
                </w:tcPr>
                <w:p w14:paraId="0B6E9864"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Kine</w:t>
                  </w:r>
                </w:p>
              </w:tc>
            </w:tr>
            <w:tr w:rsidR="005A13C5" w:rsidRPr="0013482F" w14:paraId="07179070" w14:textId="77777777" w:rsidTr="005A13C5">
              <w:trPr>
                <w:trHeight w:val="225"/>
              </w:trPr>
              <w:tc>
                <w:tcPr>
                  <w:tcW w:w="3160" w:type="dxa"/>
                  <w:shd w:val="clear" w:color="auto" w:fill="FFFFFF"/>
                  <w:vAlign w:val="center"/>
                  <w:hideMark/>
                </w:tcPr>
                <w:p w14:paraId="17F6DEDF"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Belgjike</w:t>
                  </w:r>
                </w:p>
              </w:tc>
              <w:tc>
                <w:tcPr>
                  <w:tcW w:w="2040" w:type="dxa"/>
                  <w:shd w:val="clear" w:color="auto" w:fill="FFFFFF"/>
                  <w:vAlign w:val="center"/>
                  <w:hideMark/>
                </w:tcPr>
                <w:p w14:paraId="74D0E275"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Qipro</w:t>
                  </w:r>
                </w:p>
              </w:tc>
              <w:tc>
                <w:tcPr>
                  <w:tcW w:w="4160" w:type="dxa"/>
                  <w:shd w:val="clear" w:color="auto" w:fill="FFFFFF"/>
                  <w:vAlign w:val="center"/>
                  <w:hideMark/>
                </w:tcPr>
                <w:p w14:paraId="0C8C8D5B"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Estoni</w:t>
                  </w:r>
                </w:p>
              </w:tc>
            </w:tr>
            <w:tr w:rsidR="005A13C5" w:rsidRPr="0013482F" w14:paraId="427AB4F9" w14:textId="77777777" w:rsidTr="005A13C5">
              <w:trPr>
                <w:trHeight w:val="225"/>
              </w:trPr>
              <w:tc>
                <w:tcPr>
                  <w:tcW w:w="3160" w:type="dxa"/>
                  <w:shd w:val="clear" w:color="auto" w:fill="FFFFFF"/>
                  <w:vAlign w:val="center"/>
                  <w:hideMark/>
                </w:tcPr>
                <w:p w14:paraId="2E0CCAE4"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Pakistan</w:t>
                  </w:r>
                </w:p>
              </w:tc>
              <w:tc>
                <w:tcPr>
                  <w:tcW w:w="2040" w:type="dxa"/>
                  <w:shd w:val="clear" w:color="auto" w:fill="FFFFFF"/>
                  <w:vAlign w:val="center"/>
                  <w:hideMark/>
                </w:tcPr>
                <w:p w14:paraId="3BD05B21"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Lituani</w:t>
                  </w:r>
                </w:p>
              </w:tc>
              <w:tc>
                <w:tcPr>
                  <w:tcW w:w="4160" w:type="dxa"/>
                  <w:shd w:val="clear" w:color="auto" w:fill="FFFFFF"/>
                  <w:vAlign w:val="center"/>
                  <w:hideMark/>
                </w:tcPr>
                <w:p w14:paraId="4344D3B6"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Indi</w:t>
                  </w:r>
                </w:p>
              </w:tc>
            </w:tr>
            <w:tr w:rsidR="005A13C5" w:rsidRPr="0013482F" w14:paraId="66F64707" w14:textId="77777777" w:rsidTr="005A13C5">
              <w:trPr>
                <w:trHeight w:val="225"/>
              </w:trPr>
              <w:tc>
                <w:tcPr>
                  <w:tcW w:w="3160" w:type="dxa"/>
                  <w:shd w:val="clear" w:color="auto" w:fill="FFFFFF"/>
                  <w:vAlign w:val="center"/>
                  <w:hideMark/>
                </w:tcPr>
                <w:p w14:paraId="787D95B6"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Turqi</w:t>
                  </w:r>
                </w:p>
              </w:tc>
              <w:tc>
                <w:tcPr>
                  <w:tcW w:w="2040" w:type="dxa"/>
                  <w:shd w:val="clear" w:color="auto" w:fill="FFFFFF"/>
                  <w:vAlign w:val="center"/>
                  <w:hideMark/>
                </w:tcPr>
                <w:p w14:paraId="04E55E7B"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France</w:t>
                  </w:r>
                </w:p>
              </w:tc>
              <w:tc>
                <w:tcPr>
                  <w:tcW w:w="4160" w:type="dxa"/>
                  <w:shd w:val="clear" w:color="auto" w:fill="FFFFFF"/>
                  <w:vAlign w:val="center"/>
                  <w:hideMark/>
                </w:tcPr>
                <w:p w14:paraId="6E6655CB"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Luksemburg</w:t>
                  </w:r>
                </w:p>
              </w:tc>
            </w:tr>
            <w:tr w:rsidR="005A13C5" w:rsidRPr="0013482F" w14:paraId="1C9C6FF0" w14:textId="77777777" w:rsidTr="005A13C5">
              <w:trPr>
                <w:trHeight w:val="225"/>
              </w:trPr>
              <w:tc>
                <w:tcPr>
                  <w:tcW w:w="3160" w:type="dxa"/>
                  <w:shd w:val="clear" w:color="auto" w:fill="FFFFFF"/>
                  <w:vAlign w:val="center"/>
                  <w:hideMark/>
                </w:tcPr>
                <w:p w14:paraId="110FC22B"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lastRenderedPageBreak/>
                    <w:t>Bosnje Hercegovine</w:t>
                  </w:r>
                </w:p>
              </w:tc>
              <w:tc>
                <w:tcPr>
                  <w:tcW w:w="2040" w:type="dxa"/>
                  <w:shd w:val="clear" w:color="auto" w:fill="FFFFFF"/>
                  <w:vAlign w:val="center"/>
                  <w:hideMark/>
                </w:tcPr>
                <w:p w14:paraId="2498B14E"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Egjipt</w:t>
                  </w:r>
                </w:p>
              </w:tc>
              <w:tc>
                <w:tcPr>
                  <w:tcW w:w="4160" w:type="dxa"/>
                  <w:shd w:val="clear" w:color="auto" w:fill="FFFFFF"/>
                  <w:vAlign w:val="center"/>
                  <w:hideMark/>
                </w:tcPr>
                <w:p w14:paraId="10D6D455"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Rumani</w:t>
                  </w:r>
                </w:p>
              </w:tc>
            </w:tr>
            <w:tr w:rsidR="005A13C5" w:rsidRPr="0013482F" w14:paraId="28AE474C" w14:textId="77777777" w:rsidTr="005A13C5">
              <w:trPr>
                <w:trHeight w:val="225"/>
              </w:trPr>
              <w:tc>
                <w:tcPr>
                  <w:tcW w:w="3160" w:type="dxa"/>
                  <w:shd w:val="clear" w:color="auto" w:fill="FFFFFF"/>
                  <w:vAlign w:val="center"/>
                  <w:hideMark/>
                </w:tcPr>
                <w:p w14:paraId="387F005D"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Slloveni</w:t>
                  </w:r>
                </w:p>
              </w:tc>
              <w:tc>
                <w:tcPr>
                  <w:tcW w:w="2040" w:type="dxa"/>
                  <w:shd w:val="clear" w:color="auto" w:fill="FFFFFF"/>
                  <w:vAlign w:val="center"/>
                  <w:hideMark/>
                </w:tcPr>
                <w:p w14:paraId="7B3DAFC5"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Angli</w:t>
                  </w:r>
                </w:p>
              </w:tc>
              <w:tc>
                <w:tcPr>
                  <w:tcW w:w="4160" w:type="dxa"/>
                  <w:shd w:val="clear" w:color="auto" w:fill="FFFFFF"/>
                  <w:vAlign w:val="center"/>
                  <w:hideMark/>
                </w:tcPr>
                <w:p w14:paraId="088D1D6B"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Japoni</w:t>
                  </w:r>
                </w:p>
              </w:tc>
            </w:tr>
            <w:tr w:rsidR="005A13C5" w:rsidRPr="0013482F" w14:paraId="50779AF4" w14:textId="77777777" w:rsidTr="005A13C5">
              <w:trPr>
                <w:trHeight w:val="225"/>
              </w:trPr>
              <w:tc>
                <w:tcPr>
                  <w:tcW w:w="3160" w:type="dxa"/>
                  <w:shd w:val="clear" w:color="auto" w:fill="FFFFFF"/>
                  <w:vAlign w:val="center"/>
                  <w:hideMark/>
                </w:tcPr>
                <w:p w14:paraId="40F1F5A4"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Izrael</w:t>
                  </w:r>
                </w:p>
              </w:tc>
              <w:tc>
                <w:tcPr>
                  <w:tcW w:w="2040" w:type="dxa"/>
                  <w:shd w:val="clear" w:color="auto" w:fill="FFFFFF"/>
                  <w:vAlign w:val="center"/>
                  <w:hideMark/>
                </w:tcPr>
                <w:p w14:paraId="1D6975EA"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Kroaci</w:t>
                  </w:r>
                </w:p>
              </w:tc>
              <w:tc>
                <w:tcPr>
                  <w:tcW w:w="4160" w:type="dxa"/>
                  <w:shd w:val="clear" w:color="auto" w:fill="FFFFFF"/>
                  <w:vAlign w:val="center"/>
                  <w:hideMark/>
                </w:tcPr>
                <w:p w14:paraId="71DD439C"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Hungari</w:t>
                  </w:r>
                </w:p>
              </w:tc>
            </w:tr>
            <w:tr w:rsidR="005A13C5" w:rsidRPr="0013482F" w14:paraId="6DD42057" w14:textId="77777777" w:rsidTr="005A13C5">
              <w:trPr>
                <w:trHeight w:val="225"/>
              </w:trPr>
              <w:tc>
                <w:tcPr>
                  <w:tcW w:w="3160" w:type="dxa"/>
                  <w:shd w:val="clear" w:color="auto" w:fill="FFFFFF"/>
                  <w:vAlign w:val="center"/>
                  <w:hideMark/>
                </w:tcPr>
                <w:p w14:paraId="1780500B"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Poloni</w:t>
                  </w:r>
                </w:p>
              </w:tc>
              <w:tc>
                <w:tcPr>
                  <w:tcW w:w="2040" w:type="dxa"/>
                  <w:shd w:val="clear" w:color="auto" w:fill="FFFFFF"/>
                  <w:vAlign w:val="center"/>
                  <w:hideMark/>
                </w:tcPr>
                <w:p w14:paraId="308B81D3"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Katar</w:t>
                  </w:r>
                </w:p>
              </w:tc>
              <w:tc>
                <w:tcPr>
                  <w:tcW w:w="4160" w:type="dxa"/>
                  <w:shd w:val="clear" w:color="auto" w:fill="FFFFFF"/>
                  <w:vAlign w:val="center"/>
                  <w:hideMark/>
                </w:tcPr>
                <w:p w14:paraId="73004E98"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Marok</w:t>
                  </w:r>
                </w:p>
              </w:tc>
            </w:tr>
            <w:tr w:rsidR="005A13C5" w:rsidRPr="0013482F" w14:paraId="1D39816E" w14:textId="77777777" w:rsidTr="005A13C5">
              <w:trPr>
                <w:trHeight w:val="225"/>
              </w:trPr>
              <w:tc>
                <w:tcPr>
                  <w:tcW w:w="3160" w:type="dxa"/>
                  <w:shd w:val="clear" w:color="auto" w:fill="FFFFFF"/>
                  <w:vAlign w:val="center"/>
                  <w:hideMark/>
                </w:tcPr>
                <w:p w14:paraId="7DE9A502"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Itali</w:t>
                  </w:r>
                </w:p>
              </w:tc>
              <w:tc>
                <w:tcPr>
                  <w:tcW w:w="2040" w:type="dxa"/>
                  <w:shd w:val="clear" w:color="auto" w:fill="FFFFFF"/>
                  <w:vAlign w:val="center"/>
                  <w:hideMark/>
                </w:tcPr>
                <w:p w14:paraId="076C443A"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Letoni</w:t>
                  </w:r>
                </w:p>
              </w:tc>
              <w:tc>
                <w:tcPr>
                  <w:tcW w:w="4160" w:type="dxa"/>
                  <w:shd w:val="clear" w:color="auto" w:fill="FFFFFF"/>
                  <w:vAlign w:val="center"/>
                  <w:hideMark/>
                </w:tcPr>
                <w:p w14:paraId="5F821A58"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Kuvajt</w:t>
                  </w:r>
                </w:p>
              </w:tc>
            </w:tr>
            <w:tr w:rsidR="005A13C5" w:rsidRPr="0013482F" w14:paraId="5791C471" w14:textId="77777777" w:rsidTr="005A13C5">
              <w:trPr>
                <w:trHeight w:val="225"/>
              </w:trPr>
              <w:tc>
                <w:tcPr>
                  <w:tcW w:w="3160" w:type="dxa"/>
                  <w:shd w:val="clear" w:color="auto" w:fill="FFFFFF"/>
                  <w:vAlign w:val="center"/>
                  <w:hideMark/>
                </w:tcPr>
                <w:p w14:paraId="42271C2C"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Serbi</w:t>
                  </w:r>
                </w:p>
              </w:tc>
              <w:tc>
                <w:tcPr>
                  <w:tcW w:w="2040" w:type="dxa"/>
                  <w:shd w:val="clear" w:color="auto" w:fill="FFFFFF"/>
                  <w:vAlign w:val="center"/>
                  <w:hideMark/>
                </w:tcPr>
                <w:p w14:paraId="71709B33"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Malte</w:t>
                  </w:r>
                </w:p>
              </w:tc>
              <w:tc>
                <w:tcPr>
                  <w:tcW w:w="4160" w:type="dxa"/>
                  <w:shd w:val="clear" w:color="auto" w:fill="FFFFFF"/>
                  <w:vAlign w:val="center"/>
                  <w:hideMark/>
                </w:tcPr>
                <w:p w14:paraId="07FEDDDB"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Sllovaki</w:t>
                  </w:r>
                </w:p>
              </w:tc>
            </w:tr>
            <w:tr w:rsidR="005A13C5" w:rsidRPr="0013482F" w14:paraId="157773D1" w14:textId="77777777" w:rsidTr="005A13C5">
              <w:trPr>
                <w:trHeight w:val="225"/>
              </w:trPr>
              <w:tc>
                <w:tcPr>
                  <w:tcW w:w="3160" w:type="dxa"/>
                  <w:shd w:val="clear" w:color="auto" w:fill="FFFFFF"/>
                  <w:vAlign w:val="center"/>
                  <w:hideMark/>
                </w:tcPr>
                <w:p w14:paraId="0E2A1180"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Bullgari</w:t>
                  </w:r>
                </w:p>
              </w:tc>
              <w:tc>
                <w:tcPr>
                  <w:tcW w:w="2040" w:type="dxa"/>
                  <w:shd w:val="clear" w:color="auto" w:fill="FFFFFF"/>
                  <w:vAlign w:val="center"/>
                  <w:hideMark/>
                </w:tcPr>
                <w:p w14:paraId="7EEE04EF"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Kanada</w:t>
                  </w:r>
                </w:p>
              </w:tc>
              <w:tc>
                <w:tcPr>
                  <w:tcW w:w="4160" w:type="dxa"/>
                  <w:shd w:val="clear" w:color="auto" w:fill="FFFFFF"/>
                  <w:vAlign w:val="center"/>
                  <w:hideMark/>
                </w:tcPr>
                <w:p w14:paraId="0C402FD3"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Ukraine</w:t>
                  </w:r>
                </w:p>
              </w:tc>
            </w:tr>
            <w:tr w:rsidR="005A13C5" w:rsidRPr="0013482F" w14:paraId="104309F7" w14:textId="77777777" w:rsidTr="005A13C5">
              <w:trPr>
                <w:trHeight w:val="330"/>
              </w:trPr>
              <w:tc>
                <w:tcPr>
                  <w:tcW w:w="3160" w:type="dxa"/>
                  <w:shd w:val="clear" w:color="auto" w:fill="FFFFFF"/>
                  <w:vAlign w:val="center"/>
                  <w:hideMark/>
                </w:tcPr>
                <w:p w14:paraId="22A2DB50"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Irlande</w:t>
                  </w:r>
                </w:p>
              </w:tc>
              <w:tc>
                <w:tcPr>
                  <w:tcW w:w="2040" w:type="dxa"/>
                  <w:shd w:val="clear" w:color="auto" w:fill="FFFFFF"/>
                  <w:vAlign w:val="center"/>
                  <w:hideMark/>
                </w:tcPr>
                <w:p w14:paraId="5CC4635A"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w:t>
                  </w:r>
                </w:p>
              </w:tc>
              <w:tc>
                <w:tcPr>
                  <w:tcW w:w="4160" w:type="dxa"/>
                  <w:shd w:val="clear" w:color="auto" w:fill="FFFFFF"/>
                  <w:vAlign w:val="center"/>
                  <w:hideMark/>
                </w:tcPr>
                <w:p w14:paraId="752464FC" w14:textId="77777777" w:rsidR="005A13C5" w:rsidRPr="0013482F" w:rsidRDefault="005A13C5" w:rsidP="005A13C5">
                  <w:pPr>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w:t>
                  </w:r>
                </w:p>
              </w:tc>
            </w:tr>
          </w:tbl>
          <w:p w14:paraId="76E20A4A"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p w14:paraId="0B7E5C39" w14:textId="384EA2E2" w:rsidR="005A13C5" w:rsidRPr="0013482F" w:rsidRDefault="005A13C5" w:rsidP="005A13C5">
            <w:pPr>
              <w:spacing w:after="0"/>
              <w:rPr>
                <w:rFonts w:ascii="Times New Roman" w:hAnsi="Times New Roman" w:cs="Times New Roman"/>
              </w:rPr>
            </w:pPr>
          </w:p>
          <w:p w14:paraId="0B5E530E" w14:textId="77777777" w:rsidR="005A13C5" w:rsidRPr="0013482F" w:rsidRDefault="005A13C5" w:rsidP="005A13C5">
            <w:pPr>
              <w:spacing w:after="0"/>
              <w:rPr>
                <w:rFonts w:ascii="Times New Roman" w:hAnsi="Times New Roman" w:cs="Times New Roman"/>
              </w:rPr>
            </w:pPr>
          </w:p>
          <w:p w14:paraId="79F9DC29" w14:textId="1EE411F1" w:rsidR="005A13C5" w:rsidRPr="0013482F" w:rsidRDefault="005A13C5" w:rsidP="005A13C5">
            <w:pPr>
              <w:spacing w:after="0"/>
              <w:rPr>
                <w:rFonts w:ascii="Times New Roman" w:hAnsi="Times New Roman" w:cs="Times New Roman"/>
              </w:rPr>
            </w:pPr>
          </w:p>
        </w:tc>
        <w:tc>
          <w:tcPr>
            <w:tcW w:w="1138" w:type="dxa"/>
          </w:tcPr>
          <w:p w14:paraId="5B26BDE7" w14:textId="77777777" w:rsidR="005A13C5" w:rsidRPr="0013482F" w:rsidRDefault="005A13C5" w:rsidP="005A13C5">
            <w:pPr>
              <w:spacing w:after="0"/>
              <w:rPr>
                <w:rFonts w:ascii="Times New Roman" w:hAnsi="Times New Roman" w:cs="Times New Roman"/>
              </w:rPr>
            </w:pPr>
          </w:p>
          <w:p w14:paraId="38893BAC" w14:textId="77777777" w:rsidR="005A13C5" w:rsidRPr="0013482F" w:rsidRDefault="005A13C5" w:rsidP="005A13C5">
            <w:pPr>
              <w:spacing w:after="0"/>
              <w:rPr>
                <w:rFonts w:ascii="Times New Roman" w:hAnsi="Times New Roman" w:cs="Times New Roman"/>
              </w:rPr>
            </w:pPr>
          </w:p>
          <w:p w14:paraId="698C5EB9" w14:textId="77777777" w:rsidR="005A13C5" w:rsidRPr="0013482F" w:rsidRDefault="005A13C5" w:rsidP="005A13C5">
            <w:pPr>
              <w:spacing w:after="0"/>
              <w:rPr>
                <w:rFonts w:ascii="Times New Roman" w:hAnsi="Times New Roman" w:cs="Times New Roman"/>
              </w:rPr>
            </w:pPr>
          </w:p>
          <w:p w14:paraId="018011DA" w14:textId="491AD777"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E plotë</w:t>
            </w:r>
          </w:p>
        </w:tc>
        <w:tc>
          <w:tcPr>
            <w:tcW w:w="715" w:type="dxa"/>
          </w:tcPr>
          <w:p w14:paraId="742F6B28" w14:textId="77777777" w:rsidR="005A13C5" w:rsidRPr="0013482F" w:rsidRDefault="005A13C5" w:rsidP="005A13C5">
            <w:pPr>
              <w:spacing w:after="0"/>
              <w:rPr>
                <w:rFonts w:ascii="Times New Roman" w:hAnsi="Times New Roman" w:cs="Times New Roman"/>
              </w:rPr>
            </w:pPr>
          </w:p>
          <w:p w14:paraId="4F543134" w14:textId="77777777" w:rsidR="005A13C5" w:rsidRPr="0013482F" w:rsidRDefault="005A13C5" w:rsidP="005A13C5">
            <w:pPr>
              <w:spacing w:after="0"/>
              <w:rPr>
                <w:rFonts w:ascii="Times New Roman" w:hAnsi="Times New Roman" w:cs="Times New Roman"/>
              </w:rPr>
            </w:pPr>
          </w:p>
          <w:p w14:paraId="035EB811" w14:textId="77777777" w:rsidR="005A13C5" w:rsidRPr="0013482F" w:rsidRDefault="005A13C5" w:rsidP="005A13C5">
            <w:pPr>
              <w:spacing w:after="0"/>
              <w:rPr>
                <w:rFonts w:ascii="Times New Roman" w:hAnsi="Times New Roman" w:cs="Times New Roman"/>
              </w:rPr>
            </w:pPr>
          </w:p>
          <w:p w14:paraId="29397C8A" w14:textId="6BF078FF"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Nuk ka</w:t>
            </w:r>
          </w:p>
        </w:tc>
      </w:tr>
      <w:tr w:rsidR="005A13C5" w:rsidRPr="0013482F" w14:paraId="65B6347A" w14:textId="77777777" w:rsidTr="00B420CB">
        <w:trPr>
          <w:trHeight w:val="2325"/>
        </w:trPr>
        <w:tc>
          <w:tcPr>
            <w:tcW w:w="540" w:type="dxa"/>
          </w:tcPr>
          <w:p w14:paraId="59CD5DDF" w14:textId="74897B2D"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03</w:t>
            </w:r>
          </w:p>
        </w:tc>
        <w:tc>
          <w:tcPr>
            <w:tcW w:w="1350" w:type="dxa"/>
          </w:tcPr>
          <w:p w14:paraId="36970708" w14:textId="094C8E06"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07/01/2026</w:t>
            </w:r>
          </w:p>
        </w:tc>
        <w:tc>
          <w:tcPr>
            <w:tcW w:w="2136" w:type="dxa"/>
          </w:tcPr>
          <w:p w14:paraId="5CD65761" w14:textId="77777777" w:rsidR="005A13C5" w:rsidRPr="0013482F" w:rsidRDefault="005A13C5" w:rsidP="005A13C5">
            <w:pPr>
              <w:pStyle w:val="NormalWeb"/>
              <w:shd w:val="clear" w:color="auto" w:fill="FFFFFF"/>
              <w:spacing w:before="0" w:beforeAutospacing="0" w:after="0" w:afterAutospacing="0"/>
              <w:rPr>
                <w:color w:val="242424"/>
              </w:rPr>
            </w:pPr>
            <w:r w:rsidRPr="0013482F">
              <w:rPr>
                <w:color w:val="242424"/>
                <w:bdr w:val="none" w:sz="0" w:space="0" w:color="auto" w:frame="1"/>
              </w:rPr>
              <w:t>Isha i interesuar për tu informuar mbi hapat që duhet të ndjek për të realizuar një aplikim pune pranë </w:t>
            </w:r>
            <w:r w:rsidRPr="0013482F">
              <w:rPr>
                <w:i/>
                <w:iCs/>
                <w:color w:val="242424"/>
                <w:bdr w:val="none" w:sz="0" w:space="0" w:color="auto" w:frame="1"/>
              </w:rPr>
              <w:t>OSCE (Organization for Security and Co-Operation in Europe) </w:t>
            </w:r>
            <w:r w:rsidRPr="0013482F">
              <w:rPr>
                <w:color w:val="242424"/>
                <w:bdr w:val="none" w:sz="0" w:space="0" w:color="auto" w:frame="1"/>
              </w:rPr>
              <w:t>në Vjenë, Austri. </w:t>
            </w:r>
          </w:p>
          <w:p w14:paraId="25E30C17" w14:textId="77777777" w:rsidR="005A13C5" w:rsidRPr="0013482F" w:rsidRDefault="005A13C5" w:rsidP="005A13C5">
            <w:pPr>
              <w:pStyle w:val="NormalWeb"/>
              <w:shd w:val="clear" w:color="auto" w:fill="FFFFFF"/>
              <w:spacing w:before="0" w:beforeAutospacing="0" w:after="0" w:afterAutospacing="0"/>
              <w:rPr>
                <w:color w:val="242424"/>
              </w:rPr>
            </w:pPr>
            <w:r w:rsidRPr="0013482F">
              <w:rPr>
                <w:color w:val="242424"/>
                <w:bdr w:val="none" w:sz="0" w:space="0" w:color="auto" w:frame="1"/>
              </w:rPr>
              <w:t xml:space="preserve">Për kandidatët nga Shqipëria, aplikimi im duhet të nominohet zyrtarisht nga Ministria për Europën dhe Çështjet e Jashtme, </w:t>
            </w:r>
            <w:r w:rsidRPr="0013482F">
              <w:rPr>
                <w:color w:val="242424"/>
                <w:bdr w:val="none" w:sz="0" w:space="0" w:color="auto" w:frame="1"/>
              </w:rPr>
              <w:lastRenderedPageBreak/>
              <w:t>me qëllim që të merret në konsideratë nga OSCE Vienna.</w:t>
            </w:r>
          </w:p>
          <w:p w14:paraId="5AF5A1A2" w14:textId="77777777" w:rsidR="005A13C5" w:rsidRPr="0013482F" w:rsidRDefault="005A13C5" w:rsidP="005A13C5">
            <w:pPr>
              <w:spacing w:after="0"/>
              <w:rPr>
                <w:rFonts w:ascii="Times New Roman" w:hAnsi="Times New Roman" w:cs="Times New Roman"/>
              </w:rPr>
            </w:pPr>
          </w:p>
        </w:tc>
        <w:tc>
          <w:tcPr>
            <w:tcW w:w="1374" w:type="dxa"/>
          </w:tcPr>
          <w:p w14:paraId="1C46BAFD" w14:textId="680E66B0"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lastRenderedPageBreak/>
              <w:t>14/01/2026</w:t>
            </w:r>
          </w:p>
        </w:tc>
        <w:tc>
          <w:tcPr>
            <w:tcW w:w="6962" w:type="dxa"/>
          </w:tcPr>
          <w:p w14:paraId="702DC891"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14:ligatures w14:val="none"/>
              </w:rPr>
              <w:t>Në OSBE, ashtu si edhe në organizata të tjera ndërkombëtare (kryesisht OKB-ja), ekzistojnë dy kategori pozicionesh: pozicione me kontratë dhe pozicione të sekonduara. Vetëm për këto të fundit kërkohet mbështetja e MEPJ-së. </w:t>
            </w:r>
          </w:p>
          <w:p w14:paraId="27744AC1"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bdr w:val="none" w:sz="0" w:space="0" w:color="auto" w:frame="1"/>
                <w14:ligatures w14:val="none"/>
              </w:rPr>
            </w:pPr>
          </w:p>
          <w:p w14:paraId="33648D21"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bdr w:val="none" w:sz="0" w:space="0" w:color="auto" w:frame="1"/>
                <w14:ligatures w14:val="none"/>
              </w:rPr>
              <w:t xml:space="preserve">Pozicionet me kontratë paguhen nga buxheti i vetë organizatës (rroga, sigurimet shoqërore, shëndetësore, etj). </w:t>
            </w:r>
            <w:r w:rsidRPr="0013482F">
              <w:rPr>
                <w:rFonts w:ascii="Times New Roman" w:eastAsia="Times New Roman" w:hAnsi="Times New Roman" w:cs="Times New Roman"/>
                <w:color w:val="000000"/>
                <w:kern w:val="0"/>
                <w:bdr w:val="none" w:sz="0" w:space="0" w:color="auto" w:frame="1"/>
                <w:lang w:val="sv-SE"/>
                <w14:ligatures w14:val="none"/>
              </w:rPr>
              <w:t>Ndërsa për pozicionet e sekonduara OSBE-ja paguan vetëm dietë ditore. </w:t>
            </w:r>
          </w:p>
          <w:p w14:paraId="3386FB9D"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bdr w:val="none" w:sz="0" w:space="0" w:color="auto" w:frame="1"/>
                <w:lang w:val="sv-SE"/>
                <w14:ligatures w14:val="none"/>
              </w:rPr>
              <w:t>Në këtë kuadër, qasja e MEPJ është ofrimi i një mbështetjeje fillestare për këdo që dëshiron të aplikojë për pozicione të sekonduara në sistemin e OSBE-së. Kjo mbështetje fillestare nënkupton që kandidati, pasi kryen aplikimin online për çfarëdo lloj pozicioni dhe merr mbështetjen tonë përkatëse, i nënshtrohet më pas procesit të seleksionimit nga vetë OSBE-ja, përmes testeve dhe intervistave. Nëse përzgjidhet, kërkohet më pas konfirmimi final i sekondimit nga ana e vendit tonë.</w:t>
            </w:r>
          </w:p>
          <w:p w14:paraId="5C6F7A98"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bdr w:val="none" w:sz="0" w:space="0" w:color="auto" w:frame="1"/>
                <w:lang w:val="sv-SE"/>
                <w14:ligatures w14:val="none"/>
              </w:rPr>
            </w:pPr>
          </w:p>
          <w:p w14:paraId="3BBEFAC7"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bdr w:val="none" w:sz="0" w:space="0" w:color="auto" w:frame="1"/>
                <w:lang w:val="sv-SE"/>
                <w14:ligatures w14:val="none"/>
              </w:rPr>
              <w:t xml:space="preserve">Sekondimin apo mbështetjen për pozicione të sekonduara, vendi ynë e jep vetëm për shtetas shqiptarë që aplikojnë për pozicione në </w:t>
            </w:r>
            <w:r w:rsidRPr="0013482F">
              <w:rPr>
                <w:rFonts w:ascii="Times New Roman" w:eastAsia="Times New Roman" w:hAnsi="Times New Roman" w:cs="Times New Roman"/>
                <w:color w:val="000000"/>
                <w:kern w:val="0"/>
                <w:bdr w:val="none" w:sz="0" w:space="0" w:color="auto" w:frame="1"/>
                <w:lang w:val="sv-SE"/>
                <w14:ligatures w14:val="none"/>
              </w:rPr>
              <w:lastRenderedPageBreak/>
              <w:t>misionet e OSBE-së jashtë Shqipërisë, pra jo në PiA, Sekretariatin në Vjenë (përfshirë RFoM), ODIHR në Varshavë apo HCNM në Hagë.</w:t>
            </w:r>
          </w:p>
          <w:p w14:paraId="28A76ACD"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bdr w:val="none" w:sz="0" w:space="0" w:color="auto" w:frame="1"/>
                <w:lang w:val="sv-SE"/>
                <w14:ligatures w14:val="none"/>
              </w:rPr>
              <w:t>Kjo mbështetje fillestare selektive që jep vendi ynë bazohet në faktin se, nëse kandidatët kalojnë testet përkatëse dhe pranohen, ata paguhen vetëm me dietën ditore të OSBE-së. POR OSBE-ja nuk ofron dietë ditore për shtetasit (pavarësisht vendit të origjinës) që sekondohen brenda vendit të tyre apo në strukturat qendrore (Sekretariati në Vjenë, ODIHR në Varshavë dhe HCNM në Hagë). Duke qenë se vendi ynë nuk ofron pagesë shtesë, kjo, në praktikë, do të nënkuptonte mungesë të çdo shpërblimi financiar për punën e aplikantit, nëse ai/ajo do të shpallej fitues.</w:t>
            </w:r>
          </w:p>
          <w:p w14:paraId="39B91164" w14:textId="77777777" w:rsidR="005A13C5" w:rsidRPr="0013482F" w:rsidRDefault="005A13C5" w:rsidP="005A13C5">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bdr w:val="none" w:sz="0" w:space="0" w:color="auto" w:frame="1"/>
                <w:lang w:val="sv-SE"/>
                <w14:ligatures w14:val="none"/>
              </w:rPr>
              <w:t>Ndërkohë, çdo person është i lirë të aplikojë pa pasur nevojë për mbështetjen e MEPJ-së për pozicione me kontratë në sistemin e OSBE-së, pasi pagesa bëhet nga buxheti i unifikuar i organizatës.</w:t>
            </w:r>
          </w:p>
          <w:p w14:paraId="0BDCF7C8" w14:textId="77777777" w:rsidR="005A13C5" w:rsidRPr="0013482F" w:rsidRDefault="005A13C5" w:rsidP="005A13C5">
            <w:pPr>
              <w:spacing w:after="0"/>
              <w:rPr>
                <w:rFonts w:ascii="Times New Roman" w:hAnsi="Times New Roman" w:cs="Times New Roman"/>
                <w:lang w:val="sv-SE"/>
              </w:rPr>
            </w:pPr>
          </w:p>
          <w:p w14:paraId="60804E68" w14:textId="18117121" w:rsidR="005A13C5" w:rsidRPr="0013482F" w:rsidRDefault="005A13C5" w:rsidP="005A13C5">
            <w:pPr>
              <w:spacing w:after="0"/>
              <w:rPr>
                <w:rFonts w:ascii="Times New Roman" w:hAnsi="Times New Roman" w:cs="Times New Roman"/>
                <w:lang w:val="sv-SE"/>
              </w:rPr>
            </w:pPr>
          </w:p>
        </w:tc>
        <w:tc>
          <w:tcPr>
            <w:tcW w:w="1138" w:type="dxa"/>
          </w:tcPr>
          <w:p w14:paraId="2E477223" w14:textId="77777777" w:rsidR="005A13C5" w:rsidRPr="0013482F" w:rsidRDefault="005A13C5" w:rsidP="005A13C5">
            <w:pPr>
              <w:spacing w:after="0"/>
              <w:rPr>
                <w:rFonts w:ascii="Times New Roman" w:hAnsi="Times New Roman" w:cs="Times New Roman"/>
                <w:lang w:val="sv-SE"/>
              </w:rPr>
            </w:pPr>
          </w:p>
          <w:p w14:paraId="44508A34" w14:textId="77777777" w:rsidR="005A13C5" w:rsidRPr="0013482F" w:rsidRDefault="005A13C5" w:rsidP="005A13C5">
            <w:pPr>
              <w:spacing w:after="0"/>
              <w:rPr>
                <w:rFonts w:ascii="Times New Roman" w:hAnsi="Times New Roman" w:cs="Times New Roman"/>
                <w:lang w:val="sv-SE"/>
              </w:rPr>
            </w:pPr>
          </w:p>
          <w:p w14:paraId="354CC519" w14:textId="19EECB4B" w:rsidR="005A13C5" w:rsidRPr="0013482F" w:rsidRDefault="005A13C5" w:rsidP="005A13C5">
            <w:pPr>
              <w:spacing w:after="0"/>
              <w:rPr>
                <w:rFonts w:ascii="Times New Roman" w:eastAsia="Arial" w:hAnsi="Times New Roman" w:cs="Times New Roman"/>
                <w:lang w:eastAsia="zh-CN"/>
              </w:rPr>
            </w:pPr>
            <w:r w:rsidRPr="0013482F">
              <w:rPr>
                <w:rFonts w:ascii="Times New Roman" w:hAnsi="Times New Roman" w:cs="Times New Roman"/>
              </w:rPr>
              <w:t>E plotë</w:t>
            </w:r>
          </w:p>
        </w:tc>
        <w:tc>
          <w:tcPr>
            <w:tcW w:w="715" w:type="dxa"/>
          </w:tcPr>
          <w:p w14:paraId="1F276EC0" w14:textId="77777777" w:rsidR="005A13C5" w:rsidRPr="0013482F" w:rsidRDefault="005A13C5" w:rsidP="005A13C5">
            <w:pPr>
              <w:spacing w:after="0"/>
              <w:rPr>
                <w:rFonts w:ascii="Times New Roman" w:hAnsi="Times New Roman" w:cs="Times New Roman"/>
              </w:rPr>
            </w:pPr>
          </w:p>
          <w:p w14:paraId="47B4B9CF" w14:textId="77777777" w:rsidR="005A13C5" w:rsidRPr="0013482F" w:rsidRDefault="005A13C5" w:rsidP="005A13C5">
            <w:pPr>
              <w:spacing w:after="0"/>
              <w:rPr>
                <w:rFonts w:ascii="Times New Roman" w:hAnsi="Times New Roman" w:cs="Times New Roman"/>
              </w:rPr>
            </w:pPr>
          </w:p>
          <w:p w14:paraId="5D321756" w14:textId="62619AAF"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Nuk ka</w:t>
            </w:r>
          </w:p>
        </w:tc>
      </w:tr>
      <w:tr w:rsidR="005A13C5" w:rsidRPr="0013482F" w14:paraId="0C217599" w14:textId="77777777" w:rsidTr="00B420CB">
        <w:trPr>
          <w:trHeight w:val="1790"/>
        </w:trPr>
        <w:tc>
          <w:tcPr>
            <w:tcW w:w="540" w:type="dxa"/>
          </w:tcPr>
          <w:p w14:paraId="47A03332" w14:textId="77777777" w:rsidR="005A13C5" w:rsidRPr="0013482F" w:rsidRDefault="005A13C5" w:rsidP="005A13C5">
            <w:pPr>
              <w:spacing w:after="0"/>
              <w:rPr>
                <w:rFonts w:ascii="Times New Roman" w:hAnsi="Times New Roman" w:cs="Times New Roman"/>
              </w:rPr>
            </w:pPr>
          </w:p>
          <w:p w14:paraId="3A18D24B" w14:textId="069C7348"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04</w:t>
            </w:r>
          </w:p>
        </w:tc>
        <w:tc>
          <w:tcPr>
            <w:tcW w:w="1350" w:type="dxa"/>
          </w:tcPr>
          <w:p w14:paraId="1AB7B315" w14:textId="77777777" w:rsidR="005A13C5" w:rsidRPr="0013482F" w:rsidRDefault="005A13C5" w:rsidP="005A13C5">
            <w:pPr>
              <w:spacing w:after="0"/>
              <w:rPr>
                <w:rFonts w:ascii="Times New Roman" w:hAnsi="Times New Roman" w:cs="Times New Roman"/>
              </w:rPr>
            </w:pPr>
          </w:p>
          <w:p w14:paraId="65484AD4" w14:textId="19AEA9A8"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06/01/2026</w:t>
            </w:r>
          </w:p>
        </w:tc>
        <w:tc>
          <w:tcPr>
            <w:tcW w:w="2136" w:type="dxa"/>
          </w:tcPr>
          <w:p w14:paraId="7B3BEC0B" w14:textId="77777777" w:rsidR="005A13C5" w:rsidRPr="0013482F" w:rsidRDefault="005A13C5" w:rsidP="005A13C5">
            <w:pPr>
              <w:pStyle w:val="NormalWeb"/>
              <w:shd w:val="clear" w:color="auto" w:fill="FFFFFF"/>
              <w:spacing w:before="0" w:beforeAutospacing="0" w:after="0" w:afterAutospacing="0"/>
              <w:rPr>
                <w:color w:val="242424"/>
                <w:bdr w:val="none" w:sz="0" w:space="0" w:color="auto" w:frame="1"/>
              </w:rPr>
            </w:pPr>
            <w:r w:rsidRPr="0013482F">
              <w:rPr>
                <w:color w:val="242424"/>
                <w:bdr w:val="none" w:sz="0" w:space="0" w:color="auto" w:frame="1"/>
              </w:rPr>
              <w:t xml:space="preserve">We are requesting a copy of a letter (Protocol number. 3989) dated 12/12/2024 in regards to the ICAN Cities Appeal, Mayors For Peace, and the Treaty on the Prohibition of Nuclear WeaponsTPNW). </w:t>
            </w:r>
          </w:p>
          <w:p w14:paraId="216BA113" w14:textId="44DB6A84" w:rsidR="005A13C5" w:rsidRPr="0013482F" w:rsidRDefault="005A13C5" w:rsidP="005A13C5">
            <w:pPr>
              <w:pStyle w:val="NormalWeb"/>
              <w:shd w:val="clear" w:color="auto" w:fill="FFFFFF"/>
              <w:spacing w:before="0" w:beforeAutospacing="0" w:after="0" w:afterAutospacing="0"/>
              <w:rPr>
                <w:color w:val="242424"/>
                <w:bdr w:val="none" w:sz="0" w:space="0" w:color="auto" w:frame="1"/>
              </w:rPr>
            </w:pPr>
            <w:r w:rsidRPr="0013482F">
              <w:rPr>
                <w:color w:val="242424"/>
                <w:bdr w:val="none" w:sz="0" w:space="0" w:color="auto" w:frame="1"/>
              </w:rPr>
              <w:t xml:space="preserve">Your Office sent it to the Municipality of Has, Belsh, Himara, Klos, </w:t>
            </w:r>
            <w:r w:rsidRPr="0013482F">
              <w:rPr>
                <w:color w:val="242424"/>
                <w:bdr w:val="none" w:sz="0" w:space="0" w:color="auto" w:frame="1"/>
              </w:rPr>
              <w:lastRenderedPageBreak/>
              <w:t>Dropull, Devoll,Fushe-Arrez, Diber, Lezha, Libohove, Librazhd, Mat, Peqin, Permet, Prrenjas, Pustec, Tirana, Vora.</w:t>
            </w:r>
          </w:p>
        </w:tc>
        <w:tc>
          <w:tcPr>
            <w:tcW w:w="1374" w:type="dxa"/>
          </w:tcPr>
          <w:p w14:paraId="712EF785" w14:textId="77777777" w:rsidR="005A13C5" w:rsidRPr="0013482F" w:rsidRDefault="005A13C5" w:rsidP="005A13C5">
            <w:pPr>
              <w:spacing w:after="0"/>
              <w:rPr>
                <w:rFonts w:ascii="Times New Roman" w:hAnsi="Times New Roman" w:cs="Times New Roman"/>
              </w:rPr>
            </w:pPr>
          </w:p>
          <w:p w14:paraId="390F2B9F" w14:textId="670EF713"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16/01/2026</w:t>
            </w:r>
          </w:p>
        </w:tc>
        <w:tc>
          <w:tcPr>
            <w:tcW w:w="6962" w:type="dxa"/>
          </w:tcPr>
          <w:p w14:paraId="5B5E0B57" w14:textId="77777777" w:rsidR="005A13C5" w:rsidRPr="0013482F" w:rsidRDefault="005A13C5" w:rsidP="005A13C5">
            <w:pPr>
              <w:spacing w:after="0"/>
              <w:rPr>
                <w:rFonts w:ascii="Times New Roman" w:hAnsi="Times New Roman" w:cs="Times New Roman"/>
              </w:rPr>
            </w:pPr>
            <w:r w:rsidRPr="0013482F">
              <w:rPr>
                <w:rFonts w:ascii="Times New Roman" w:hAnsi="Times New Roman" w:cs="Times New Roman"/>
                <w:color w:val="000000"/>
                <w:shd w:val="clear" w:color="auto" w:fill="FFFFFF"/>
              </w:rPr>
              <w:t>"</w:t>
            </w:r>
            <w:r w:rsidRPr="0013482F">
              <w:rPr>
                <w:rFonts w:ascii="Times New Roman" w:hAnsi="Times New Roman" w:cs="Times New Roman"/>
                <w:i/>
                <w:iCs/>
                <w:color w:val="000000"/>
              </w:rPr>
              <w:t>Në vijim të informimit se bashkitë e mësipërme në tetor të këtij viti (2024) janë bërë pjesë e komunitetit të Kryetarëve për Paqe (Mayors for Peace) përmes së cilës janë njohur me nismën ICAN Cities Appeal, nismë e cila është në mbështetje të Traktatit për Ndalimin e Armëve Bërthamore, ju informojmë se Shqipëria si vend anëtar i NATO-së, nuk e ka nënshkruar këtë traktat. Duke qenë anëtar i kësaj aleance, kemi obligimin të konsultohemi me vendet aleate, shumica e të cilëve nuk e kanë nënshkruar TPNW-në</w:t>
            </w:r>
            <w:r w:rsidRPr="0013482F">
              <w:rPr>
                <w:rFonts w:ascii="Times New Roman" w:hAnsi="Times New Roman" w:cs="Times New Roman"/>
                <w:color w:val="000000"/>
                <w:shd w:val="clear" w:color="auto" w:fill="FFFFFF"/>
              </w:rPr>
              <w:t>".</w:t>
            </w:r>
          </w:p>
          <w:p w14:paraId="160944D0" w14:textId="7F28CD6F" w:rsidR="005A13C5" w:rsidRPr="0013482F" w:rsidRDefault="005A13C5" w:rsidP="005A13C5">
            <w:pPr>
              <w:spacing w:after="0"/>
              <w:rPr>
                <w:rFonts w:ascii="Times New Roman" w:hAnsi="Times New Roman" w:cs="Times New Roman"/>
              </w:rPr>
            </w:pPr>
          </w:p>
        </w:tc>
        <w:tc>
          <w:tcPr>
            <w:tcW w:w="1138" w:type="dxa"/>
          </w:tcPr>
          <w:p w14:paraId="4C583BC9" w14:textId="77777777" w:rsidR="005A13C5" w:rsidRPr="0013482F" w:rsidRDefault="005A13C5" w:rsidP="005A13C5">
            <w:pPr>
              <w:spacing w:after="0"/>
              <w:rPr>
                <w:rFonts w:ascii="Times New Roman" w:hAnsi="Times New Roman" w:cs="Times New Roman"/>
              </w:rPr>
            </w:pPr>
          </w:p>
          <w:p w14:paraId="75694957" w14:textId="77777777" w:rsidR="005A13C5" w:rsidRPr="0013482F" w:rsidRDefault="005A13C5" w:rsidP="005A13C5">
            <w:pPr>
              <w:spacing w:after="0"/>
              <w:rPr>
                <w:rFonts w:ascii="Times New Roman" w:hAnsi="Times New Roman" w:cs="Times New Roman"/>
              </w:rPr>
            </w:pPr>
          </w:p>
          <w:p w14:paraId="7CA18F10" w14:textId="6CB690FF"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E plotë</w:t>
            </w:r>
          </w:p>
        </w:tc>
        <w:tc>
          <w:tcPr>
            <w:tcW w:w="715" w:type="dxa"/>
          </w:tcPr>
          <w:p w14:paraId="26062ACF" w14:textId="77777777" w:rsidR="005A13C5" w:rsidRPr="0013482F" w:rsidRDefault="005A13C5" w:rsidP="005A13C5">
            <w:pPr>
              <w:spacing w:after="0"/>
              <w:rPr>
                <w:rFonts w:ascii="Times New Roman" w:hAnsi="Times New Roman" w:cs="Times New Roman"/>
              </w:rPr>
            </w:pPr>
          </w:p>
          <w:p w14:paraId="3808CFCD" w14:textId="77777777" w:rsidR="005A13C5" w:rsidRPr="0013482F" w:rsidRDefault="005A13C5" w:rsidP="005A13C5">
            <w:pPr>
              <w:spacing w:after="0"/>
              <w:rPr>
                <w:rFonts w:ascii="Times New Roman" w:hAnsi="Times New Roman" w:cs="Times New Roman"/>
              </w:rPr>
            </w:pPr>
          </w:p>
          <w:p w14:paraId="5CFA5F28" w14:textId="03D20625"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Nuk ka</w:t>
            </w:r>
          </w:p>
        </w:tc>
      </w:tr>
      <w:tr w:rsidR="005A13C5" w:rsidRPr="0013482F" w14:paraId="66D3A0C7" w14:textId="77777777" w:rsidTr="00B420CB">
        <w:trPr>
          <w:trHeight w:val="710"/>
        </w:trPr>
        <w:tc>
          <w:tcPr>
            <w:tcW w:w="540" w:type="dxa"/>
          </w:tcPr>
          <w:p w14:paraId="76F44FF8" w14:textId="28FE3F0B"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05</w:t>
            </w:r>
          </w:p>
        </w:tc>
        <w:tc>
          <w:tcPr>
            <w:tcW w:w="1350" w:type="dxa"/>
          </w:tcPr>
          <w:p w14:paraId="15ACDA01" w14:textId="3201C3CB"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20/1/2026</w:t>
            </w:r>
          </w:p>
        </w:tc>
        <w:tc>
          <w:tcPr>
            <w:tcW w:w="2136" w:type="dxa"/>
          </w:tcPr>
          <w:p w14:paraId="37463CAC" w14:textId="77777777" w:rsidR="005A13C5" w:rsidRPr="0013482F" w:rsidRDefault="005A13C5" w:rsidP="005A13C5">
            <w:pPr>
              <w:pStyle w:val="NormalWeb"/>
              <w:shd w:val="clear" w:color="auto" w:fill="FFFFFF"/>
              <w:spacing w:before="0" w:beforeAutospacing="0" w:after="0" w:afterAutospacing="0"/>
              <w:rPr>
                <w:color w:val="242424"/>
              </w:rPr>
            </w:pPr>
            <w:r w:rsidRPr="0013482F">
              <w:rPr>
                <w:color w:val="242424"/>
              </w:rPr>
              <w:t>Në këtë kontekst, do të dëshiroja të merrja informacion mbi:</w:t>
            </w:r>
          </w:p>
          <w:p w14:paraId="1C925134" w14:textId="77777777" w:rsidR="005A13C5" w:rsidRPr="0013482F" w:rsidRDefault="005A13C5" w:rsidP="005A13C5">
            <w:pPr>
              <w:pStyle w:val="NormalWeb"/>
              <w:shd w:val="clear" w:color="auto" w:fill="FFFFFF"/>
              <w:spacing w:before="0" w:beforeAutospacing="0" w:after="0" w:afterAutospacing="0"/>
              <w:rPr>
                <w:color w:val="242424"/>
              </w:rPr>
            </w:pPr>
            <w:r w:rsidRPr="0013482F">
              <w:rPr>
                <w:color w:val="242424"/>
              </w:rPr>
              <w:t>1. Numrin e punonjësve që përbëjnë Zyrën e Shtypit të Ministrisë për Evropën dhe Punët e Jashtme;</w:t>
            </w:r>
          </w:p>
          <w:p w14:paraId="3441ECA4" w14:textId="77777777" w:rsidR="005A13C5" w:rsidRPr="0013482F" w:rsidRDefault="005A13C5" w:rsidP="005A13C5">
            <w:pPr>
              <w:pStyle w:val="NormalWeb"/>
              <w:shd w:val="clear" w:color="auto" w:fill="FFFFFF"/>
              <w:spacing w:before="0" w:beforeAutospacing="0" w:after="0" w:afterAutospacing="0"/>
              <w:rPr>
                <w:color w:val="242424"/>
                <w:lang w:val="sv-SE"/>
              </w:rPr>
            </w:pPr>
            <w:r w:rsidRPr="0013482F">
              <w:rPr>
                <w:color w:val="242424"/>
                <w:lang w:val="sv-SE"/>
              </w:rPr>
              <w:t>2. Funksionet dhe detyrat kryesore të secilit prej tyre;</w:t>
            </w:r>
          </w:p>
          <w:p w14:paraId="6020249F" w14:textId="77777777" w:rsidR="005A13C5" w:rsidRPr="0013482F" w:rsidRDefault="005A13C5" w:rsidP="005A13C5">
            <w:pPr>
              <w:pStyle w:val="NormalWeb"/>
              <w:shd w:val="clear" w:color="auto" w:fill="FFFFFF"/>
              <w:spacing w:before="0" w:beforeAutospacing="0" w:after="0" w:afterAutospacing="0"/>
              <w:rPr>
                <w:color w:val="242424"/>
                <w:lang w:val="sv-SE"/>
              </w:rPr>
            </w:pPr>
            <w:r w:rsidRPr="0013482F">
              <w:rPr>
                <w:color w:val="242424"/>
                <w:lang w:val="sv-SE"/>
              </w:rPr>
              <w:t>3. Mënyrën se si Zyra e Shtypit komunikon me qytetarët dhe median;</w:t>
            </w:r>
          </w:p>
          <w:p w14:paraId="4C29C7D2" w14:textId="77777777" w:rsidR="005A13C5" w:rsidRPr="0013482F" w:rsidRDefault="005A13C5" w:rsidP="005A13C5">
            <w:pPr>
              <w:pStyle w:val="NormalWeb"/>
              <w:shd w:val="clear" w:color="auto" w:fill="FFFFFF"/>
              <w:spacing w:before="0" w:beforeAutospacing="0" w:after="0" w:afterAutospacing="0"/>
              <w:rPr>
                <w:color w:val="242424"/>
                <w:lang w:val="sv-SE"/>
              </w:rPr>
            </w:pPr>
            <w:r w:rsidRPr="0013482F">
              <w:rPr>
                <w:color w:val="242424"/>
                <w:lang w:val="sv-SE"/>
              </w:rPr>
              <w:t xml:space="preserve">4. Rolin që luan Zyra e Shtypit në shpërndarjen e informacionit publik dhe garantimin e </w:t>
            </w:r>
            <w:r w:rsidRPr="0013482F">
              <w:rPr>
                <w:color w:val="242424"/>
                <w:lang w:val="sv-SE"/>
              </w:rPr>
              <w:lastRenderedPageBreak/>
              <w:t>transparencës institucionale.</w:t>
            </w:r>
          </w:p>
          <w:p w14:paraId="2334040C" w14:textId="77777777" w:rsidR="005A13C5" w:rsidRPr="0013482F" w:rsidRDefault="005A13C5" w:rsidP="005A13C5">
            <w:pPr>
              <w:pStyle w:val="NormalWeb"/>
              <w:shd w:val="clear" w:color="auto" w:fill="FFFFFF"/>
              <w:spacing w:before="0" w:beforeAutospacing="0" w:after="0" w:afterAutospacing="0"/>
              <w:rPr>
                <w:color w:val="242424"/>
                <w:bdr w:val="none" w:sz="0" w:space="0" w:color="auto" w:frame="1"/>
                <w:lang w:val="sv-SE"/>
              </w:rPr>
            </w:pPr>
          </w:p>
        </w:tc>
        <w:tc>
          <w:tcPr>
            <w:tcW w:w="1374" w:type="dxa"/>
          </w:tcPr>
          <w:p w14:paraId="1D8C163B" w14:textId="65F8AC17"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28/01/2026</w:t>
            </w:r>
          </w:p>
        </w:tc>
        <w:tc>
          <w:tcPr>
            <w:tcW w:w="6962" w:type="dxa"/>
          </w:tcPr>
          <w:p w14:paraId="05503997" w14:textId="77777777" w:rsidR="005A13C5" w:rsidRPr="0013482F" w:rsidRDefault="005A13C5" w:rsidP="005A13C5">
            <w:pPr>
              <w:shd w:val="clear" w:color="auto" w:fill="FFFFFF"/>
              <w:spacing w:after="0" w:line="360" w:lineRule="atLeast"/>
              <w:outlineLvl w:val="3"/>
              <w:rPr>
                <w:rFonts w:ascii="Times New Roman" w:hAnsi="Times New Roman" w:cs="Times New Roman"/>
                <w:spacing w:val="5"/>
                <w:shd w:val="clear" w:color="auto" w:fill="FFFFFF"/>
              </w:rPr>
            </w:pPr>
            <w:r w:rsidRPr="0013482F">
              <w:rPr>
                <w:rFonts w:ascii="Times New Roman" w:hAnsi="Times New Roman" w:cs="Times New Roman"/>
                <w:spacing w:val="5"/>
                <w:shd w:val="clear" w:color="auto" w:fill="FFFFFF"/>
                <w:lang w:val="sv-SE"/>
              </w:rPr>
              <w:t xml:space="preserve">Në përgjigje të kërkesës suaj drejtuar Drejtorisë së Komunikimit në Ministrinë për Evropën dhe Punët e Jashtme, ju informojmë se kjo Drejtori ka aktualisht në strukturë një Drejtor dhe katër Specialistë të Komunikimit. </w:t>
            </w:r>
            <w:r w:rsidRPr="0013482F">
              <w:rPr>
                <w:rFonts w:ascii="Times New Roman" w:hAnsi="Times New Roman" w:cs="Times New Roman"/>
                <w:spacing w:val="5"/>
                <w:shd w:val="clear" w:color="auto" w:fill="FFFFFF"/>
              </w:rPr>
              <w:t xml:space="preserve">Detyrat e kësaj zyre konsistojnë në:  </w:t>
            </w:r>
          </w:p>
          <w:p w14:paraId="71BDF699"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kern w:val="0"/>
              </w:rPr>
            </w:pPr>
            <w:r w:rsidRPr="0013482F">
              <w:rPr>
                <w:rFonts w:ascii="Times New Roman" w:eastAsia="Times New Roman" w:hAnsi="Times New Roman" w:cs="Times New Roman"/>
                <w:kern w:val="0"/>
              </w:rPr>
              <w:t>Përgjegjës për pasqyrimin e aktiviteteve të Ministrit për Evropën dhe Punët e Jashtme në media të ndryshme;</w:t>
            </w:r>
          </w:p>
          <w:p w14:paraId="1FAA33E2"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kern w:val="0"/>
              </w:rPr>
            </w:pPr>
            <w:r w:rsidRPr="0013482F">
              <w:rPr>
                <w:rFonts w:ascii="Times New Roman" w:eastAsia="Times New Roman" w:hAnsi="Times New Roman" w:cs="Times New Roman"/>
                <w:kern w:val="0"/>
              </w:rPr>
              <w:t>Përgjegjës për pasqyrimin e aktiviteteve të përfaqësive të Republikës së Shqipërisë në botë;</w:t>
            </w:r>
          </w:p>
          <w:p w14:paraId="5F9538F2"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kern w:val="0"/>
              </w:rPr>
            </w:pPr>
            <w:r w:rsidRPr="0013482F">
              <w:rPr>
                <w:rFonts w:ascii="Times New Roman" w:eastAsia="Times New Roman" w:hAnsi="Times New Roman" w:cs="Times New Roman"/>
                <w:kern w:val="0"/>
              </w:rPr>
              <w:t>Përgjegjës për rifreskimin e deklaratave, njoftimeve për shtyp, lajmeve të Ministrit/ MEPJ-së në faqen zyrtare të Ministrisë.</w:t>
            </w:r>
          </w:p>
          <w:p w14:paraId="7AB67F91"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kern w:val="0"/>
              </w:rPr>
            </w:pPr>
            <w:r w:rsidRPr="0013482F">
              <w:rPr>
                <w:rFonts w:ascii="Times New Roman" w:eastAsia="Times New Roman" w:hAnsi="Times New Roman" w:cs="Times New Roman"/>
                <w:kern w:val="0"/>
              </w:rPr>
              <w:t>Bashkëpunon në organizimin e aktiviteteve të Ministrit për Evropën dhe Punët e Jashtme;</w:t>
            </w:r>
          </w:p>
          <w:p w14:paraId="4648CDD8"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kern w:val="0"/>
              </w:rPr>
            </w:pPr>
            <w:r w:rsidRPr="0013482F">
              <w:rPr>
                <w:rFonts w:ascii="Times New Roman" w:eastAsia="Times New Roman" w:hAnsi="Times New Roman" w:cs="Times New Roman"/>
                <w:kern w:val="0"/>
              </w:rPr>
              <w:t>Përgatit komunikimin e informacioneve me interes ndaj medias e publikut, në përputhje me dispozitat ligjore, në mënyrë transparente, korrekte dhe të besueshme;</w:t>
            </w:r>
          </w:p>
          <w:p w14:paraId="720DAE28"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kern w:val="0"/>
              </w:rPr>
            </w:pPr>
            <w:r w:rsidRPr="0013482F">
              <w:rPr>
                <w:rFonts w:ascii="Times New Roman" w:eastAsia="Times New Roman" w:hAnsi="Times New Roman" w:cs="Times New Roman"/>
                <w:kern w:val="0"/>
              </w:rPr>
              <w:t>Përgatit për publikim dhe përditëson në faqen web-it të institucionit të gjitha informacionet zyrtare, buletinet e ndryshme javore, mujore, etj., me qëllim transparencën ndaj publikut;</w:t>
            </w:r>
          </w:p>
          <w:p w14:paraId="11DF3ACE"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kern w:val="0"/>
                <w:lang w:val="sv-SE"/>
              </w:rPr>
            </w:pPr>
            <w:r w:rsidRPr="0013482F">
              <w:rPr>
                <w:rFonts w:ascii="Times New Roman" w:eastAsia="Times New Roman" w:hAnsi="Times New Roman" w:cs="Times New Roman"/>
                <w:kern w:val="0"/>
                <w:lang w:val="sv-SE"/>
              </w:rPr>
              <w:t>Merr pjesë në hartimin e dokumenteve të promovimit/ informimit, në format shtypi ose elektronik;</w:t>
            </w:r>
          </w:p>
          <w:p w14:paraId="3BDFB77E" w14:textId="77777777" w:rsidR="005A13C5" w:rsidRPr="0013482F" w:rsidRDefault="005A13C5" w:rsidP="005A13C5">
            <w:pPr>
              <w:pStyle w:val="ListParagraph"/>
              <w:numPr>
                <w:ilvl w:val="0"/>
                <w:numId w:val="4"/>
              </w:numPr>
              <w:shd w:val="clear" w:color="auto" w:fill="FFFFFF"/>
              <w:spacing w:after="0" w:line="240" w:lineRule="auto"/>
              <w:ind w:left="0"/>
              <w:jc w:val="both"/>
              <w:rPr>
                <w:rFonts w:ascii="Times New Roman" w:eastAsia="Times New Roman" w:hAnsi="Times New Roman" w:cs="Times New Roman"/>
                <w:color w:val="242424"/>
                <w:kern w:val="0"/>
                <w:lang w:val="sv-SE"/>
              </w:rPr>
            </w:pPr>
            <w:r w:rsidRPr="0013482F">
              <w:rPr>
                <w:rFonts w:ascii="Times New Roman" w:eastAsia="Times New Roman" w:hAnsi="Times New Roman" w:cs="Times New Roman"/>
                <w:kern w:val="0"/>
                <w:lang w:val="sv-SE"/>
              </w:rPr>
              <w:t>Kujdeset për mbarëvajtjen e marrëdhënieve me përfaqësuesit e medias elektronike, audio-vizive dhe të shkruar, nëpërmjet konferencave të shtypit, intervistave dhe formave të tjera të përfshira në fushën e komunikimit.</w:t>
            </w:r>
          </w:p>
          <w:p w14:paraId="108F41A1" w14:textId="77777777" w:rsidR="005A13C5" w:rsidRPr="0013482F" w:rsidRDefault="005A13C5" w:rsidP="005A13C5">
            <w:pPr>
              <w:pStyle w:val="ListParagraph"/>
              <w:shd w:val="clear" w:color="auto" w:fill="FFFFFF"/>
              <w:spacing w:after="0" w:line="240" w:lineRule="auto"/>
              <w:ind w:left="0"/>
              <w:jc w:val="both"/>
              <w:rPr>
                <w:rFonts w:ascii="Times New Roman" w:eastAsia="Times New Roman" w:hAnsi="Times New Roman" w:cs="Times New Roman"/>
                <w:kern w:val="0"/>
                <w:lang w:val="sv-SE"/>
              </w:rPr>
            </w:pPr>
          </w:p>
          <w:p w14:paraId="62D583B2"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kern w:val="0"/>
                <w:lang w:val="sv-SE"/>
              </w:rPr>
            </w:pPr>
            <w:r w:rsidRPr="0013482F">
              <w:rPr>
                <w:rFonts w:ascii="Times New Roman" w:eastAsia="Times New Roman" w:hAnsi="Times New Roman" w:cs="Times New Roman"/>
                <w:kern w:val="0"/>
                <w:lang w:val="sv-SE"/>
              </w:rPr>
              <w:t>Në vijim të prioritetit për vijimin e fuqizimit të diplomacisë publike dhe dixhitale, si një instrument thelbësor për rritjen e transparencës, komunikimit strategjik dhe angazhimit me publikun vendas dhe ndërkombëtar, parashikohet së shpejti ristrukturimi i kësaj Drejtorie, ku do do të ketë shtim të stafit të saj.</w:t>
            </w:r>
          </w:p>
          <w:p w14:paraId="1E1F7491" w14:textId="77777777" w:rsidR="005A13C5" w:rsidRPr="0013482F" w:rsidRDefault="005A13C5" w:rsidP="005A13C5">
            <w:pPr>
              <w:spacing w:after="0"/>
              <w:rPr>
                <w:rFonts w:ascii="Times New Roman" w:hAnsi="Times New Roman" w:cs="Times New Roman"/>
                <w:lang w:val="sv-SE"/>
              </w:rPr>
            </w:pPr>
          </w:p>
          <w:p w14:paraId="223D8F0E" w14:textId="6EBDE03B" w:rsidR="005A13C5" w:rsidRPr="0013482F" w:rsidRDefault="005A13C5" w:rsidP="005A13C5">
            <w:pPr>
              <w:spacing w:after="0"/>
              <w:rPr>
                <w:rFonts w:ascii="Times New Roman" w:hAnsi="Times New Roman" w:cs="Times New Roman"/>
                <w:lang w:val="sv-SE"/>
              </w:rPr>
            </w:pPr>
          </w:p>
        </w:tc>
        <w:tc>
          <w:tcPr>
            <w:tcW w:w="1138" w:type="dxa"/>
          </w:tcPr>
          <w:p w14:paraId="15B5B342" w14:textId="77777777" w:rsidR="005A13C5" w:rsidRPr="0013482F" w:rsidRDefault="005A13C5" w:rsidP="005A13C5">
            <w:pPr>
              <w:spacing w:after="0"/>
              <w:rPr>
                <w:rFonts w:ascii="Times New Roman" w:hAnsi="Times New Roman" w:cs="Times New Roman"/>
                <w:lang w:val="sv-SE"/>
              </w:rPr>
            </w:pPr>
          </w:p>
          <w:p w14:paraId="76AA989B" w14:textId="77777777" w:rsidR="005A13C5" w:rsidRPr="0013482F" w:rsidRDefault="005A13C5" w:rsidP="005A13C5">
            <w:pPr>
              <w:spacing w:after="0"/>
              <w:rPr>
                <w:rFonts w:ascii="Times New Roman" w:hAnsi="Times New Roman" w:cs="Times New Roman"/>
                <w:lang w:val="sv-SE"/>
              </w:rPr>
            </w:pPr>
          </w:p>
          <w:p w14:paraId="2EA5D9B7" w14:textId="09AD63E7"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rPr>
              <w:t>E plotë</w:t>
            </w:r>
          </w:p>
        </w:tc>
        <w:tc>
          <w:tcPr>
            <w:tcW w:w="715" w:type="dxa"/>
          </w:tcPr>
          <w:p w14:paraId="7BA8840C" w14:textId="77777777" w:rsidR="005A13C5" w:rsidRPr="0013482F" w:rsidRDefault="005A13C5" w:rsidP="005A13C5">
            <w:pPr>
              <w:spacing w:after="0"/>
              <w:rPr>
                <w:rFonts w:ascii="Times New Roman" w:hAnsi="Times New Roman" w:cs="Times New Roman"/>
                <w:lang w:val="sv-SE"/>
              </w:rPr>
            </w:pPr>
          </w:p>
          <w:p w14:paraId="1D5D73C5" w14:textId="77777777" w:rsidR="005A13C5" w:rsidRPr="0013482F" w:rsidRDefault="005A13C5" w:rsidP="005A13C5">
            <w:pPr>
              <w:spacing w:after="0"/>
              <w:rPr>
                <w:rFonts w:ascii="Times New Roman" w:hAnsi="Times New Roman" w:cs="Times New Roman"/>
                <w:lang w:val="sv-SE"/>
              </w:rPr>
            </w:pPr>
          </w:p>
          <w:p w14:paraId="2B9DFBDA" w14:textId="3A398F87"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5A13C5" w:rsidRPr="0013482F" w14:paraId="0F27D1D0" w14:textId="77777777" w:rsidTr="00B420CB">
        <w:trPr>
          <w:trHeight w:val="620"/>
        </w:trPr>
        <w:tc>
          <w:tcPr>
            <w:tcW w:w="540" w:type="dxa"/>
          </w:tcPr>
          <w:p w14:paraId="383B06B6" w14:textId="77777777" w:rsidR="005A13C5" w:rsidRPr="0013482F" w:rsidRDefault="005A13C5" w:rsidP="005A13C5">
            <w:pPr>
              <w:spacing w:after="0"/>
              <w:rPr>
                <w:rFonts w:ascii="Times New Roman" w:hAnsi="Times New Roman" w:cs="Times New Roman"/>
              </w:rPr>
            </w:pPr>
          </w:p>
          <w:p w14:paraId="5CAD4C03" w14:textId="1E530224"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06</w:t>
            </w:r>
          </w:p>
        </w:tc>
        <w:tc>
          <w:tcPr>
            <w:tcW w:w="1350" w:type="dxa"/>
          </w:tcPr>
          <w:p w14:paraId="015347BA" w14:textId="77777777" w:rsidR="005A13C5" w:rsidRPr="0013482F" w:rsidRDefault="005A13C5" w:rsidP="005A13C5">
            <w:pPr>
              <w:spacing w:after="0"/>
              <w:rPr>
                <w:rFonts w:ascii="Times New Roman" w:hAnsi="Times New Roman" w:cs="Times New Roman"/>
              </w:rPr>
            </w:pPr>
          </w:p>
          <w:p w14:paraId="7F49FD75" w14:textId="1E640B61"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19/01/2026</w:t>
            </w:r>
          </w:p>
        </w:tc>
        <w:tc>
          <w:tcPr>
            <w:tcW w:w="2136" w:type="dxa"/>
          </w:tcPr>
          <w:p w14:paraId="58B3F215"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 xml:space="preserve">I would greatly appreciate to have an online discussion with anyone in the Ministry dealing with rule of law issues (30 mins max) to get your insights and views on Albania´s efforts to promote rule of law and the main drivers and challenges in this regard with a focus on domestic factors. It would be very useful to have a discussion, as already done with other experts on Albania and the rule of law, to help me develop the </w:t>
            </w:r>
            <w:r w:rsidRPr="0013482F">
              <w:rPr>
                <w:rFonts w:ascii="Times New Roman" w:eastAsia="Times New Roman" w:hAnsi="Times New Roman" w:cs="Times New Roman"/>
                <w:kern w:val="0"/>
                <w14:ligatures w14:val="none"/>
              </w:rPr>
              <w:lastRenderedPageBreak/>
              <w:t>analytical part of the paper.</w:t>
            </w:r>
          </w:p>
          <w:p w14:paraId="548D60B2" w14:textId="77777777" w:rsidR="005A13C5" w:rsidRPr="0013482F" w:rsidRDefault="005A13C5" w:rsidP="005A13C5">
            <w:pPr>
              <w:pStyle w:val="NormalWeb"/>
              <w:shd w:val="clear" w:color="auto" w:fill="FFFFFF"/>
              <w:spacing w:before="0" w:beforeAutospacing="0" w:after="0" w:afterAutospacing="0"/>
              <w:rPr>
                <w:color w:val="242424"/>
              </w:rPr>
            </w:pPr>
          </w:p>
        </w:tc>
        <w:tc>
          <w:tcPr>
            <w:tcW w:w="1374" w:type="dxa"/>
          </w:tcPr>
          <w:p w14:paraId="232C0E5E" w14:textId="77777777" w:rsidR="005A13C5" w:rsidRPr="0013482F" w:rsidRDefault="005A13C5" w:rsidP="005A13C5">
            <w:pPr>
              <w:spacing w:after="0"/>
              <w:rPr>
                <w:rFonts w:ascii="Times New Roman" w:hAnsi="Times New Roman" w:cs="Times New Roman"/>
              </w:rPr>
            </w:pPr>
          </w:p>
          <w:p w14:paraId="4EC37BC8" w14:textId="64F514ED"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21/01/2026</w:t>
            </w:r>
          </w:p>
        </w:tc>
        <w:tc>
          <w:tcPr>
            <w:tcW w:w="6962" w:type="dxa"/>
          </w:tcPr>
          <w:p w14:paraId="4DF7355D" w14:textId="77777777" w:rsidR="005A13C5" w:rsidRPr="0013482F" w:rsidRDefault="005A13C5" w:rsidP="005A13C5">
            <w:pPr>
              <w:spacing w:after="0"/>
              <w:rPr>
                <w:rFonts w:ascii="Times New Roman" w:hAnsi="Times New Roman" w:cs="Times New Roman"/>
              </w:rPr>
            </w:pPr>
          </w:p>
          <w:p w14:paraId="3C708FCF" w14:textId="1349703F"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Deleguar tek Ministria e Drejtësisë</w:t>
            </w:r>
          </w:p>
        </w:tc>
        <w:tc>
          <w:tcPr>
            <w:tcW w:w="1138" w:type="dxa"/>
          </w:tcPr>
          <w:p w14:paraId="2721AD9B" w14:textId="77777777" w:rsidR="005A13C5" w:rsidRPr="0013482F" w:rsidRDefault="005A13C5" w:rsidP="005A13C5">
            <w:pPr>
              <w:spacing w:after="0"/>
              <w:rPr>
                <w:rFonts w:ascii="Times New Roman" w:hAnsi="Times New Roman" w:cs="Times New Roman"/>
                <w:lang w:val="sv-SE"/>
              </w:rPr>
            </w:pPr>
          </w:p>
          <w:p w14:paraId="4549BE1B" w14:textId="637FFD64"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E plotë</w:t>
            </w:r>
          </w:p>
        </w:tc>
        <w:tc>
          <w:tcPr>
            <w:tcW w:w="715" w:type="dxa"/>
          </w:tcPr>
          <w:p w14:paraId="765764FF" w14:textId="77777777" w:rsidR="005A13C5" w:rsidRPr="0013482F" w:rsidRDefault="005A13C5" w:rsidP="005A13C5">
            <w:pPr>
              <w:spacing w:after="0"/>
              <w:rPr>
                <w:rFonts w:ascii="Times New Roman" w:hAnsi="Times New Roman" w:cs="Times New Roman"/>
                <w:lang w:val="sv-SE"/>
              </w:rPr>
            </w:pPr>
          </w:p>
          <w:p w14:paraId="390EFDB5" w14:textId="3F4BD174"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5A13C5" w:rsidRPr="0013482F" w14:paraId="2C160142" w14:textId="77777777" w:rsidTr="00B420CB">
        <w:trPr>
          <w:trHeight w:val="80"/>
        </w:trPr>
        <w:tc>
          <w:tcPr>
            <w:tcW w:w="540" w:type="dxa"/>
          </w:tcPr>
          <w:p w14:paraId="4B96AE88" w14:textId="6C0246CC"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07</w:t>
            </w:r>
          </w:p>
        </w:tc>
        <w:tc>
          <w:tcPr>
            <w:tcW w:w="1350" w:type="dxa"/>
          </w:tcPr>
          <w:p w14:paraId="6EB276A3" w14:textId="37D7F791"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07/01/2026</w:t>
            </w:r>
          </w:p>
        </w:tc>
        <w:tc>
          <w:tcPr>
            <w:tcW w:w="2136" w:type="dxa"/>
          </w:tcPr>
          <w:p w14:paraId="7D48F919"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 Kopje të diplomave universitare dhe pasuniversitare (Master, Doktoratë, etj.)</w:t>
            </w:r>
          </w:p>
          <w:p w14:paraId="738935EE"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71E6E36B"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2. Certifikata dhe dokumente që vërtetojnë  trajnimet, kurset apo specializimet profesionale të ndjekura, përfshirë datat dhe institucionet, si në ato kombëtare dhe në ato ndërkombëtare).</w:t>
            </w:r>
          </w:p>
          <w:p w14:paraId="41AF78BB"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03B77754"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3. Dokumente që tregojnë fusha specifike të ekspertizës dhe kualifikimet profesionale të fituara.</w:t>
            </w:r>
          </w:p>
          <w:p w14:paraId="581C0EFB"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0659ADE0" w14:textId="233756C9"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 xml:space="preserve">4. Listën  e plotë të takimeve, </w:t>
            </w:r>
            <w:r w:rsidRPr="0013482F">
              <w:rPr>
                <w:rFonts w:ascii="Times New Roman" w:eastAsia="Times New Roman" w:hAnsi="Times New Roman" w:cs="Times New Roman"/>
                <w:kern w:val="0"/>
                <w:lang w:val="sv-SE"/>
                <w14:ligatures w14:val="none"/>
              </w:rPr>
              <w:lastRenderedPageBreak/>
              <w:t>konferencave dhe aktiviteteve ku znj. Shyti ka përfaqësuar Republikën e Shqipërisë, duke përfshirë emërtimin e aktivitetit dhe vendin ku është         zhvilluar, datat e pjesëmarrjes dhe rolin zyrtar të ushtruar, si dhe dokumentacionin që autorizon pjesëmarrjen.</w:t>
            </w:r>
          </w:p>
          <w:p w14:paraId="1C950D1D"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1D24C52A" w14:textId="029389BD"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5. Kopje të programit të udhëtimeve zyrtare që nga data e marrjes së detyrës si Zëvendësministre deri më sot.</w:t>
            </w:r>
          </w:p>
          <w:p w14:paraId="26AC9581"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45F04703"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 xml:space="preserve">6. Kopje të dokumenteve mbështetëse si: vendime, urdhra, bileta zyrtare, agjenda, raporte ose referime të </w:t>
            </w:r>
            <w:r w:rsidRPr="0013482F">
              <w:rPr>
                <w:rFonts w:ascii="Times New Roman" w:eastAsia="Times New Roman" w:hAnsi="Times New Roman" w:cs="Times New Roman"/>
                <w:kern w:val="0"/>
                <w:lang w:val="sv-SE"/>
                <w14:ligatures w14:val="none"/>
              </w:rPr>
              <w:lastRenderedPageBreak/>
              <w:t>aktiviteteve jashtë vendit.</w:t>
            </w:r>
          </w:p>
          <w:p w14:paraId="2DE10D11"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2508DB1C" w14:textId="43FAFFEB"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05DC6911" w14:textId="73C0E03D"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4C478387"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5D49D017"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4F7E463F" w14:textId="407C913B"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tc>
        <w:tc>
          <w:tcPr>
            <w:tcW w:w="1374" w:type="dxa"/>
          </w:tcPr>
          <w:p w14:paraId="3A59C29E" w14:textId="558FDEFE"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lastRenderedPageBreak/>
              <w:t>21/01/2026</w:t>
            </w:r>
          </w:p>
        </w:tc>
        <w:tc>
          <w:tcPr>
            <w:tcW w:w="6962" w:type="dxa"/>
          </w:tcPr>
          <w:p w14:paraId="67BB9B0D"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Bazuar në dokumentacionin që disponon Ministria për Evropën dhe Punët e Jashtme, bëjmë me dije se:</w:t>
            </w:r>
          </w:p>
          <w:p w14:paraId="233834AA"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3E4929A9"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Znj. Miriam Shyti ka kryer studimet Master i Shkencave në Shkenca Komunikimi, me specializim në Marrdhënie Publike Politike, në Universitetin Europian të Tiranës.</w:t>
            </w:r>
          </w:p>
          <w:p w14:paraId="17D01250"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245B3957"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lang w:val="sv-SE"/>
                <w14:ligatures w14:val="none"/>
              </w:rPr>
            </w:pPr>
            <w:r w:rsidRPr="0013482F">
              <w:rPr>
                <w:rFonts w:ascii="Times New Roman" w:eastAsia="Times New Roman" w:hAnsi="Times New Roman" w:cs="Times New Roman"/>
                <w:color w:val="242424"/>
                <w:kern w:val="0"/>
                <w:bdr w:val="none" w:sz="0" w:space="0" w:color="auto" w:frame="1"/>
                <w:lang w:val="sv-SE"/>
                <w14:ligatures w14:val="none"/>
              </w:rPr>
              <w:t>Disa nga trajnimet e kryera janë, si më poshtë:</w:t>
            </w:r>
          </w:p>
          <w:p w14:paraId="5AB393DF"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Ka kryer trajnim të specializuar profesional, me temë “Bazat e Qëndrueshmërisë për Biznesin”, ofruar nga University of Cambridge-Institute for Sustainability Lidership.</w:t>
            </w:r>
          </w:p>
          <w:p w14:paraId="363CC6FA"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Ka kryer trajnim të specializuar profesional, me temë “Ekonomia e Tregut të Artit”, ofruar nga Christie’s Education.</w:t>
            </w:r>
          </w:p>
          <w:p w14:paraId="54AA2D0D"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Ka kryer trajnim të specializuar profesional, me temë “Menaxhimi i Inovacionit”, ofruar nga Harvard Business School.</w:t>
            </w:r>
          </w:p>
          <w:p w14:paraId="1F8F2976"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52365042"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Pjesa tjetër e trajnimeve dhe kualifikimeve është informacion, të cilin mund ta gjeni në faqet përkatëse të internetit.</w:t>
            </w:r>
          </w:p>
          <w:p w14:paraId="08B1DD41"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2A81C1F5" w14:textId="77777777" w:rsidR="005A13C5" w:rsidRPr="0013482F" w:rsidRDefault="005A13C5" w:rsidP="005A13C5">
            <w:pPr>
              <w:shd w:val="clear" w:color="auto" w:fill="FFFFFF"/>
              <w:spacing w:after="0" w:line="240" w:lineRule="auto"/>
              <w:jc w:val="both"/>
              <w:rPr>
                <w:rFonts w:ascii="Times New Roman" w:eastAsia="Times New Roman" w:hAnsi="Times New Roman" w:cs="Times New Roman"/>
                <w:color w:val="242424"/>
                <w:kern w:val="0"/>
                <w:lang w:val="sv-SE"/>
                <w14:ligatures w14:val="none"/>
              </w:rPr>
            </w:pPr>
            <w:r w:rsidRPr="0013482F">
              <w:rPr>
                <w:rFonts w:ascii="Times New Roman" w:eastAsia="Times New Roman" w:hAnsi="Times New Roman" w:cs="Times New Roman"/>
                <w:color w:val="242424"/>
                <w:kern w:val="0"/>
                <w:bdr w:val="none" w:sz="0" w:space="0" w:color="auto" w:frame="1"/>
                <w:lang w:val="sv-SE"/>
                <w14:ligatures w14:val="none"/>
              </w:rPr>
              <w:t>Sa i përket informacionit mbi daljet publike / udhëtimet e punës, znj. Miriam Shyti ka marrë pjesë, me miratim të titullarit të institucionit, në aktivitetet, si vijon:</w:t>
            </w:r>
          </w:p>
          <w:p w14:paraId="4EFAA873" w14:textId="77777777" w:rsidR="005A13C5" w:rsidRPr="0013482F" w:rsidRDefault="005A13C5" w:rsidP="005A13C5">
            <w:pPr>
              <w:numPr>
                <w:ilvl w:val="0"/>
                <w:numId w:val="5"/>
              </w:numPr>
              <w:shd w:val="clear" w:color="auto" w:fill="FFFFFF"/>
              <w:spacing w:after="0" w:line="231" w:lineRule="atLeast"/>
              <w:ind w:left="0"/>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New York, Shtetet e Bashkuara: 4–9 nëntor 2025</w:t>
            </w:r>
          </w:p>
          <w:p w14:paraId="011D1275"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Aktiviteti: aktivitete dhe takime me përfaqësues të diasporës Shqiptare; Pritje zyrtare në Gracie Mansion, New York City Hall.</w:t>
            </w:r>
          </w:p>
          <w:p w14:paraId="5359BB57"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3474D239" w14:textId="77777777" w:rsidR="005A13C5" w:rsidRPr="0013482F" w:rsidRDefault="005A13C5" w:rsidP="005A13C5">
            <w:pPr>
              <w:numPr>
                <w:ilvl w:val="0"/>
                <w:numId w:val="6"/>
              </w:numPr>
              <w:shd w:val="clear" w:color="auto" w:fill="FFFFFF"/>
              <w:spacing w:after="0" w:line="231" w:lineRule="atLeast"/>
              <w:ind w:left="0"/>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Londër, Mbretëria e Bashkuar: 22 tetor 2025</w:t>
            </w:r>
          </w:p>
          <w:p w14:paraId="00B19CF1"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Aktiviteti: Samiti kryesor i liderëve të Procesit të Berlinit (Berlin Process Leaders' Summit)</w:t>
            </w:r>
          </w:p>
          <w:p w14:paraId="38DE80EC"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4B04C07E" w14:textId="77777777" w:rsidR="005A13C5" w:rsidRPr="0013482F" w:rsidRDefault="005A13C5" w:rsidP="005A13C5">
            <w:pPr>
              <w:numPr>
                <w:ilvl w:val="0"/>
                <w:numId w:val="7"/>
              </w:numPr>
              <w:shd w:val="clear" w:color="auto" w:fill="FFFFFF"/>
              <w:spacing w:after="0" w:line="231" w:lineRule="atLeast"/>
              <w:ind w:left="0"/>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lastRenderedPageBreak/>
              <w:t>Beograd, Serbi: 25-26 nëntor 2025</w:t>
            </w:r>
          </w:p>
          <w:p w14:paraId="10597027"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Aktiviteti: Takimi i Ministrive të Jashtëm të Iniciativës së Evropës Qendrore (CEI – Central European Initiative)</w:t>
            </w:r>
          </w:p>
          <w:p w14:paraId="52303B7E"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1F673AE0" w14:textId="77777777" w:rsidR="005A13C5" w:rsidRPr="0013482F" w:rsidRDefault="005A13C5" w:rsidP="005A13C5">
            <w:pPr>
              <w:numPr>
                <w:ilvl w:val="0"/>
                <w:numId w:val="8"/>
              </w:numPr>
              <w:shd w:val="clear" w:color="auto" w:fill="FFFFFF"/>
              <w:spacing w:after="0" w:line="231" w:lineRule="atLeast"/>
              <w:ind w:left="0"/>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Tiranë, Shqipëri: 10 dhjetor 2025</w:t>
            </w:r>
          </w:p>
          <w:p w14:paraId="564A5EA4"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lang w:val="sv-SE"/>
                <w14:ligatures w14:val="none"/>
              </w:rPr>
            </w:pPr>
            <w:r w:rsidRPr="0013482F">
              <w:rPr>
                <w:rFonts w:ascii="Times New Roman" w:eastAsia="Times New Roman" w:hAnsi="Times New Roman" w:cs="Times New Roman"/>
                <w:color w:val="242424"/>
                <w:kern w:val="0"/>
                <w:bdr w:val="none" w:sz="0" w:space="0" w:color="auto" w:frame="1"/>
                <w:lang w:val="sv-SE"/>
                <w14:ligatures w14:val="none"/>
              </w:rPr>
              <w:t>Aktiviteti: Tirana Economic Forum (Forumi Ekonomik i Tiranës) në Rogner Hotel</w:t>
            </w:r>
          </w:p>
          <w:p w14:paraId="7E1DAD6A"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lang w:val="sv-SE"/>
                <w14:ligatures w14:val="none"/>
              </w:rPr>
            </w:pPr>
            <w:r w:rsidRPr="0013482F">
              <w:rPr>
                <w:rFonts w:ascii="Times New Roman" w:eastAsia="Times New Roman" w:hAnsi="Times New Roman" w:cs="Times New Roman"/>
                <w:color w:val="242424"/>
                <w:kern w:val="0"/>
                <w:bdr w:val="none" w:sz="0" w:space="0" w:color="auto" w:frame="1"/>
                <w:lang w:val="sv-SE"/>
                <w14:ligatures w14:val="none"/>
              </w:rPr>
              <w:t> </w:t>
            </w:r>
          </w:p>
          <w:p w14:paraId="5392B4AA" w14:textId="77777777" w:rsidR="005A13C5" w:rsidRPr="0013482F" w:rsidRDefault="005A13C5" w:rsidP="005A13C5">
            <w:pPr>
              <w:numPr>
                <w:ilvl w:val="0"/>
                <w:numId w:val="9"/>
              </w:numPr>
              <w:shd w:val="clear" w:color="auto" w:fill="FFFFFF"/>
              <w:spacing w:after="0" w:line="231" w:lineRule="atLeast"/>
              <w:ind w:left="0"/>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Riad, Mbretëria e Arabisë Saudite; 14-15 dhjetor 2025</w:t>
            </w:r>
          </w:p>
          <w:p w14:paraId="3E29D305"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Aktiviteti: Forumi i 11-të Global i Aleancës së Kombeve të Bashkuara për Qytetërimet (UNAOC Global Forum)</w:t>
            </w:r>
          </w:p>
          <w:p w14:paraId="65914AEB"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11F40CFD" w14:textId="77777777" w:rsidR="005A13C5" w:rsidRPr="0013482F" w:rsidRDefault="005A13C5" w:rsidP="005A13C5">
            <w:pPr>
              <w:numPr>
                <w:ilvl w:val="0"/>
                <w:numId w:val="10"/>
              </w:numPr>
              <w:shd w:val="clear" w:color="auto" w:fill="FFFFFF"/>
              <w:spacing w:after="0" w:line="231" w:lineRule="atLeast"/>
              <w:ind w:left="0"/>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Tiranë, Shqipëri: 18 dhjetor 2025</w:t>
            </w:r>
          </w:p>
          <w:p w14:paraId="5AA303CD" w14:textId="77777777" w:rsidR="005A13C5" w:rsidRPr="0013482F" w:rsidRDefault="005A13C5" w:rsidP="005A13C5">
            <w:p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Aktiviteti: Dita Ndërkombëtare e Gjuhës Arabe (International Arabic Language Day) në Plaza Hotel</w:t>
            </w:r>
          </w:p>
          <w:p w14:paraId="208BF82C" w14:textId="77777777" w:rsidR="005A13C5" w:rsidRPr="0013482F" w:rsidRDefault="005A13C5" w:rsidP="005A13C5">
            <w:pPr>
              <w:spacing w:after="0"/>
              <w:rPr>
                <w:rFonts w:ascii="Times New Roman" w:hAnsi="Times New Roman" w:cs="Times New Roman"/>
              </w:rPr>
            </w:pPr>
          </w:p>
        </w:tc>
        <w:tc>
          <w:tcPr>
            <w:tcW w:w="1138" w:type="dxa"/>
          </w:tcPr>
          <w:p w14:paraId="37FD817F" w14:textId="77777777" w:rsidR="005A13C5" w:rsidRPr="0013482F" w:rsidRDefault="005A13C5" w:rsidP="005A13C5">
            <w:pPr>
              <w:spacing w:after="0"/>
              <w:rPr>
                <w:rFonts w:ascii="Times New Roman" w:hAnsi="Times New Roman" w:cs="Times New Roman"/>
                <w:lang w:val="sv-SE"/>
              </w:rPr>
            </w:pPr>
          </w:p>
          <w:p w14:paraId="34BC827B" w14:textId="6D1EB9F8"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E plotë</w:t>
            </w:r>
          </w:p>
        </w:tc>
        <w:tc>
          <w:tcPr>
            <w:tcW w:w="715" w:type="dxa"/>
          </w:tcPr>
          <w:p w14:paraId="5197F47A" w14:textId="77777777" w:rsidR="005A13C5" w:rsidRPr="0013482F" w:rsidRDefault="005A13C5" w:rsidP="005A13C5">
            <w:pPr>
              <w:spacing w:after="0"/>
              <w:rPr>
                <w:rFonts w:ascii="Times New Roman" w:hAnsi="Times New Roman" w:cs="Times New Roman"/>
                <w:lang w:val="sv-SE"/>
              </w:rPr>
            </w:pPr>
          </w:p>
          <w:p w14:paraId="3EE68200" w14:textId="237E6E15"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 xml:space="preserve">Nuk ka </w:t>
            </w:r>
          </w:p>
        </w:tc>
      </w:tr>
      <w:tr w:rsidR="005A13C5" w:rsidRPr="0013482F" w14:paraId="7A506943" w14:textId="77777777" w:rsidTr="00B420CB">
        <w:trPr>
          <w:trHeight w:val="2325"/>
        </w:trPr>
        <w:tc>
          <w:tcPr>
            <w:tcW w:w="540" w:type="dxa"/>
          </w:tcPr>
          <w:p w14:paraId="3A442FBC" w14:textId="4FF3FC89"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lastRenderedPageBreak/>
              <w:t>08</w:t>
            </w:r>
          </w:p>
        </w:tc>
        <w:tc>
          <w:tcPr>
            <w:tcW w:w="1350" w:type="dxa"/>
          </w:tcPr>
          <w:p w14:paraId="5A8815B0" w14:textId="77777777"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14/01/2026</w:t>
            </w:r>
          </w:p>
          <w:p w14:paraId="564D0E63" w14:textId="77777777" w:rsidR="005A13C5" w:rsidRPr="0013482F" w:rsidRDefault="005A13C5" w:rsidP="005A13C5">
            <w:pPr>
              <w:spacing w:after="0"/>
              <w:rPr>
                <w:rFonts w:ascii="Times New Roman" w:hAnsi="Times New Roman" w:cs="Times New Roman"/>
              </w:rPr>
            </w:pPr>
          </w:p>
          <w:p w14:paraId="64E8177C" w14:textId="108C3BAC" w:rsidR="005A13C5" w:rsidRPr="0013482F" w:rsidRDefault="005A13C5" w:rsidP="005A13C5">
            <w:pPr>
              <w:spacing w:after="0"/>
              <w:rPr>
                <w:rFonts w:ascii="Times New Roman" w:hAnsi="Times New Roman" w:cs="Times New Roman"/>
              </w:rPr>
            </w:pPr>
          </w:p>
        </w:tc>
        <w:tc>
          <w:tcPr>
            <w:tcW w:w="2136" w:type="dxa"/>
          </w:tcPr>
          <w:p w14:paraId="371A43D1"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Në përputhje me Ligjin Nr. 77/2015 “Për të drejtën e informimit”, të nënshkruar, ju lutemi të na vini në dispozicion informacionin e mëposhtëm:</w:t>
            </w:r>
          </w:p>
          <w:p w14:paraId="05A88AB6"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p>
          <w:p w14:paraId="2DDE1D2B" w14:textId="32CAD0A4"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1.A keni ofruar mbështetje financiare për organizatat jofitimprurëse (OJF) gjatë vitit 2025?</w:t>
            </w:r>
          </w:p>
          <w:p w14:paraId="3D11C52D" w14:textId="2A523EA3"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 xml:space="preserve">2. Nëse keni ofruar mbështetje financiare, sa ka qenë buxheti i shtetit i alokuar për mbështetjen e organizatave </w:t>
            </w:r>
            <w:r w:rsidRPr="0013482F">
              <w:rPr>
                <w:rFonts w:ascii="Times New Roman" w:eastAsia="Times New Roman" w:hAnsi="Times New Roman" w:cs="Times New Roman"/>
                <w:kern w:val="0"/>
                <w14:ligatures w14:val="none"/>
              </w:rPr>
              <w:lastRenderedPageBreak/>
              <w:t>jofitimprurëse gjatë vitit 2025?</w:t>
            </w:r>
          </w:p>
          <w:p w14:paraId="6DC61EEB" w14:textId="3039C20A"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3.Nëse keni ofruar mbështetje financiare gjatë vitit 2025, sa ka qenë buxheti i disbursuar për OJF-të?</w:t>
            </w:r>
          </w:p>
          <w:p w14:paraId="649D19D3" w14:textId="7434FFD6"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4.Nëpërmjet cilave forma është ofruar mbështetja (grant, kontrata shërbimi, etj.)?</w:t>
            </w:r>
          </w:p>
          <w:p w14:paraId="79F4A89D" w14:textId="3047AAD5"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5.Sa OJF kanë përfituar nga kjo mbështetje gjatë vitit 2025? Ju lutemi, specifikoni sipas formës së mbështetjes, nëse ka pasur më shumë se një formë.</w:t>
            </w:r>
          </w:p>
          <w:p w14:paraId="39F57DA1" w14:textId="48716B0B"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14:ligatures w14:val="none"/>
              </w:rPr>
              <w:t xml:space="preserve">6.Cila ka qenë shuma e përgjithshme e disbursuar për organizatat dhe në total? </w:t>
            </w:r>
            <w:r w:rsidRPr="0013482F">
              <w:rPr>
                <w:rFonts w:ascii="Times New Roman" w:eastAsia="Times New Roman" w:hAnsi="Times New Roman" w:cs="Times New Roman"/>
                <w:kern w:val="0"/>
                <w:lang w:val="sv-SE"/>
                <w14:ligatures w14:val="none"/>
              </w:rPr>
              <w:t>Ju lutemi, specifikoni sipas formës nëse ka pasur më shumë se një formë.</w:t>
            </w:r>
          </w:p>
          <w:p w14:paraId="19E1673A" w14:textId="2D1AD375"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7.Keni ofruar mbështetje financiare gjatë vitit 2025? Cila është baza ligjore/rregullatore që rregullon këtë formë mbështetjeje?</w:t>
            </w:r>
          </w:p>
          <w:p w14:paraId="7741D876" w14:textId="792EE8AC"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8.Nëse keni ofruar mbështetje financiare, a ka OJF që kanë përfituar nga kjo mbështetje më shumë se një herë gjatë vitit 2025?</w:t>
            </w:r>
          </w:p>
          <w:p w14:paraId="341A1024" w14:textId="17A0FF08"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9.Keni nënshkruar kontrata për mbështetje financiare? Nëse po, cila është baza ligjore për ofrimin e kësaj mbështetjeje?</w:t>
            </w:r>
          </w:p>
          <w:p w14:paraId="66EA16DC" w14:textId="166482CB"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10.Cili është numri i takimeve monitoruese të projekteve financuese që keni kryer gjatë vitit 2025?</w:t>
            </w:r>
          </w:p>
          <w:p w14:paraId="3D7BD156" w14:textId="28FA51A8"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11.A është bërë ndonjë vlerësim i impaktit mbi fondin e disbursuar ndaj organizatave jofitimprurëse? A keni një raport mbi këtë vlerësim? Nëse po, ju lutem bashkëngjiteni atë.</w:t>
            </w:r>
          </w:p>
          <w:p w14:paraId="521A9ACC"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61B153AE"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Bashkëpunimi me OJF-të</w:t>
            </w:r>
          </w:p>
          <w:p w14:paraId="4CC81CF7"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5F7BFD91" w14:textId="21A4DD3C"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12.Sa është numri i konsultimeve publike të realizuara?</w:t>
            </w:r>
          </w:p>
          <w:p w14:paraId="32BB8589" w14:textId="0302E8AD"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13.A ka institucioni juaj koordinator për shoqërinë civile? Nëse po, ju lutemi jepni kontaktin.</w:t>
            </w:r>
          </w:p>
          <w:p w14:paraId="5EFE94C9"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14.</w:t>
            </w:r>
            <w:r w:rsidRPr="0013482F">
              <w:rPr>
                <w:rFonts w:ascii="Times New Roman" w:eastAsia="Times New Roman" w:hAnsi="Times New Roman" w:cs="Times New Roman"/>
                <w:kern w:val="0"/>
                <w:lang w:val="sv-SE"/>
                <w14:ligatures w14:val="none"/>
              </w:rPr>
              <w:tab/>
              <w:t>Sa OJF kanë marrë pjesë në konsultime publike të organizuara nga institucioni juaj gjatë vitit 2025?</w:t>
            </w:r>
          </w:p>
          <w:p w14:paraId="679ECFD0"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15.</w:t>
            </w:r>
            <w:r w:rsidRPr="0013482F">
              <w:rPr>
                <w:rFonts w:ascii="Times New Roman" w:eastAsia="Times New Roman" w:hAnsi="Times New Roman" w:cs="Times New Roman"/>
                <w:kern w:val="0"/>
                <w:lang w:val="sv-SE"/>
                <w14:ligatures w14:val="none"/>
              </w:rPr>
              <w:tab/>
              <w:t xml:space="preserve">Sa projekte/akte nënligjore e hartuar nga institucioni juaj </w:t>
            </w:r>
            <w:r w:rsidRPr="0013482F">
              <w:rPr>
                <w:rFonts w:ascii="Times New Roman" w:eastAsia="Times New Roman" w:hAnsi="Times New Roman" w:cs="Times New Roman"/>
                <w:kern w:val="0"/>
                <w:lang w:val="sv-SE"/>
                <w14:ligatures w14:val="none"/>
              </w:rPr>
              <w:lastRenderedPageBreak/>
              <w:t>janë konsultuar me OJF-të?</w:t>
            </w:r>
          </w:p>
          <w:p w14:paraId="529754E0"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16.</w:t>
            </w:r>
            <w:r w:rsidRPr="0013482F">
              <w:rPr>
                <w:rFonts w:ascii="Times New Roman" w:eastAsia="Times New Roman" w:hAnsi="Times New Roman" w:cs="Times New Roman"/>
                <w:kern w:val="0"/>
                <w:lang w:val="sv-SE"/>
                <w14:ligatures w14:val="none"/>
              </w:rPr>
              <w:tab/>
              <w:t>A janë të përfshira përfaqësues të OJF-ve në organe këshillimore të institucionit tuaj? Nëse po, cilat janë këto organe këshillimore dhe sa OJF janë të përfshira në to?</w:t>
            </w:r>
          </w:p>
          <w:p w14:paraId="623B1CDF"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 xml:space="preserve"> </w:t>
            </w:r>
          </w:p>
          <w:p w14:paraId="129FE7F3" w14:textId="13B357C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17.A janë përfshirë OJF në grupet e punës për hartimin e politikave të institucionit tuaj? Nëse po, cilat janë këto grupe pune dhe sa OJF janë të përfshira në to?</w:t>
            </w:r>
          </w:p>
          <w:p w14:paraId="1B920F33"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4D5DDAAA"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 xml:space="preserve">18.Në kuadër të Tryezave të Diskutimit dhe Këshillimit të Platformës së Partneritetit për Integrimin Evropian (PPIE), sa takime janë </w:t>
            </w:r>
            <w:r w:rsidRPr="0013482F">
              <w:rPr>
                <w:rFonts w:ascii="Times New Roman" w:eastAsia="Times New Roman" w:hAnsi="Times New Roman" w:cs="Times New Roman"/>
                <w:kern w:val="0"/>
                <w:lang w:val="sv-SE"/>
                <w14:ligatures w14:val="none"/>
              </w:rPr>
              <w:lastRenderedPageBreak/>
              <w:t>organizuar gjatë vitit 2025, cilat kanë qenë datat dhe format e zhvillimit të tyre, dhe a janë mbajtur këto takime sipas një plani vjetor të parashikuar?</w:t>
            </w:r>
          </w:p>
          <w:p w14:paraId="249A7C02"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559420CE"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19. . Cila ka qenë përbërja e tryezës, sa ka qenë numri total i pjesëmarrësve sipas kategorive të aktorëve të përfshirë dhe a ka pasur ndryshime në përbërje gjatë vitit?</w:t>
            </w:r>
          </w:p>
          <w:p w14:paraId="2EBB7500" w14:textId="77777777"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p w14:paraId="39D64B03" w14:textId="688445A2" w:rsidR="005A13C5" w:rsidRPr="0013482F" w:rsidRDefault="005A13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t xml:space="preserve">20. Si e vlerëson institucioni juaj funksionimin dhe efektivitetin e tryezës, përfshirë temat kryesore të trajtuara, dokumentimin e takimeve (agjenda dhe minuta), si dhe ndikimin e diskutimeve apo </w:t>
            </w:r>
            <w:r w:rsidRPr="0013482F">
              <w:rPr>
                <w:rFonts w:ascii="Times New Roman" w:eastAsia="Times New Roman" w:hAnsi="Times New Roman" w:cs="Times New Roman"/>
                <w:kern w:val="0"/>
                <w:lang w:val="sv-SE"/>
                <w14:ligatures w14:val="none"/>
              </w:rPr>
              <w:lastRenderedPageBreak/>
              <w:t>rekomandimeve në politika, dokumente strategjike ose procesin negociues për kapitullin përkatës?</w:t>
            </w:r>
          </w:p>
          <w:p w14:paraId="36D9E83C" w14:textId="573BB0AE" w:rsidR="005A13C5" w:rsidRPr="0013482F" w:rsidRDefault="005A13C5" w:rsidP="005A13C5">
            <w:pPr>
              <w:spacing w:after="0" w:line="240" w:lineRule="auto"/>
              <w:rPr>
                <w:rFonts w:ascii="Times New Roman" w:eastAsia="Times New Roman" w:hAnsi="Times New Roman" w:cs="Times New Roman"/>
                <w:kern w:val="0"/>
                <w:lang w:val="sv-SE"/>
                <w14:ligatures w14:val="none"/>
              </w:rPr>
            </w:pPr>
          </w:p>
        </w:tc>
        <w:tc>
          <w:tcPr>
            <w:tcW w:w="1374" w:type="dxa"/>
          </w:tcPr>
          <w:p w14:paraId="5872E95D"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lastRenderedPageBreak/>
              <w:t>27/01/2026</w:t>
            </w:r>
          </w:p>
          <w:p w14:paraId="60AF06C2" w14:textId="71477B73" w:rsidR="005A13C5" w:rsidRPr="0013482F" w:rsidRDefault="005A13C5" w:rsidP="005A13C5">
            <w:pPr>
              <w:spacing w:after="0"/>
              <w:rPr>
                <w:rFonts w:ascii="Times New Roman" w:hAnsi="Times New Roman" w:cs="Times New Roman"/>
              </w:rPr>
            </w:pPr>
          </w:p>
        </w:tc>
        <w:tc>
          <w:tcPr>
            <w:tcW w:w="6962" w:type="dxa"/>
          </w:tcPr>
          <w:p w14:paraId="747D7BD3"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b/>
                <w:bCs/>
                <w:color w:val="000000"/>
                <w:kern w:val="0"/>
                <w14:ligatures w14:val="none"/>
              </w:rPr>
              <w:t>1.</w:t>
            </w:r>
            <w:r w:rsidRPr="0013482F">
              <w:rPr>
                <w:rFonts w:ascii="Times New Roman" w:eastAsia="Times New Roman" w:hAnsi="Times New Roman" w:cs="Times New Roman"/>
                <w:color w:val="000000"/>
                <w:kern w:val="0"/>
                <w14:ligatures w14:val="none"/>
              </w:rPr>
              <w:t xml:space="preserve"> A keni ofruar mbështetje financiare për organizatat jofitimprurëse (OJF) gjatë vitit 2025?</w:t>
            </w:r>
            <w:r w:rsidRPr="0013482F">
              <w:rPr>
                <w:rFonts w:ascii="Times New Roman" w:eastAsia="Times New Roman" w:hAnsi="Times New Roman" w:cs="Times New Roman"/>
                <w:color w:val="000000"/>
                <w:kern w:val="0"/>
                <w14:ligatures w14:val="none"/>
              </w:rPr>
              <w:br/>
              <w:t>MEPJ, gjatë vitit 2025, nuk ka ofruar mbështetje financiare për organizatat jofitimprurëse.</w:t>
            </w:r>
          </w:p>
          <w:p w14:paraId="0D044FF5"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p>
          <w:p w14:paraId="797C18AE"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b/>
                <w:bCs/>
                <w:color w:val="000000"/>
                <w:kern w:val="0"/>
                <w14:ligatures w14:val="none"/>
              </w:rPr>
              <w:t>2.</w:t>
            </w:r>
            <w:r w:rsidRPr="0013482F">
              <w:rPr>
                <w:rFonts w:ascii="Times New Roman" w:eastAsia="Times New Roman" w:hAnsi="Times New Roman" w:cs="Times New Roman"/>
                <w:color w:val="000000"/>
                <w:kern w:val="0"/>
                <w14:ligatures w14:val="none"/>
              </w:rPr>
              <w:t xml:space="preserve"> Nëse keni ofruar mbështetje financiare, sa ka qenë buxheti i shtetit i alokuar vetëm për mbështetjen e organizatave jofitimprurëse gjatë vitit 2025? Sa nga ky buxhet u disbursua tek OJF-të?</w:t>
            </w:r>
            <w:r w:rsidRPr="0013482F">
              <w:rPr>
                <w:rFonts w:ascii="Times New Roman" w:eastAsia="Times New Roman" w:hAnsi="Times New Roman" w:cs="Times New Roman"/>
                <w:color w:val="000000"/>
                <w:kern w:val="0"/>
                <w14:ligatures w14:val="none"/>
              </w:rPr>
              <w:br/>
              <w:t>Gjatë vitit 2025, nuk ka pasur buxhet të alokuar apo të disbursuar për mbështetjen e OJF-ve nga MEPJ.</w:t>
            </w:r>
          </w:p>
          <w:p w14:paraId="28CBD1A2"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p>
          <w:p w14:paraId="2E360899"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b/>
                <w:bCs/>
                <w:color w:val="000000"/>
                <w:kern w:val="0"/>
                <w14:ligatures w14:val="none"/>
              </w:rPr>
              <w:t>3.</w:t>
            </w:r>
            <w:r w:rsidRPr="0013482F">
              <w:rPr>
                <w:rFonts w:ascii="Times New Roman" w:eastAsia="Times New Roman" w:hAnsi="Times New Roman" w:cs="Times New Roman"/>
                <w:color w:val="000000"/>
                <w:kern w:val="0"/>
                <w14:ligatures w14:val="none"/>
              </w:rPr>
              <w:t xml:space="preserve"> Nëse keni ofruar mbështetje financiare, cila ka qenë forma e mbështetjes (grant, kontrata shërbimi, prokurim publik/tenderim, etj.)?</w:t>
            </w:r>
            <w:r w:rsidRPr="0013482F">
              <w:rPr>
                <w:rFonts w:ascii="Times New Roman" w:eastAsia="Times New Roman" w:hAnsi="Times New Roman" w:cs="Times New Roman"/>
                <w:color w:val="000000"/>
                <w:kern w:val="0"/>
                <w14:ligatures w14:val="none"/>
              </w:rPr>
              <w:br/>
              <w:t>MEPJ nuk ka ofruar asnjë nga format e mbështetjes së listuara më sipër.</w:t>
            </w:r>
          </w:p>
          <w:p w14:paraId="69F499C4"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p>
          <w:p w14:paraId="67BBD947"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14:ligatures w14:val="none"/>
              </w:rPr>
              <w:t>4.</w:t>
            </w:r>
            <w:r w:rsidRPr="0013482F">
              <w:rPr>
                <w:rFonts w:ascii="Times New Roman" w:eastAsia="Times New Roman" w:hAnsi="Times New Roman" w:cs="Times New Roman"/>
                <w:color w:val="000000"/>
                <w:kern w:val="0"/>
                <w14:ligatures w14:val="none"/>
              </w:rPr>
              <w:t xml:space="preserve"> Sa OJF kanë aplikuar për mbështetje financiare gjatë vitit 2025? </w:t>
            </w:r>
            <w:r w:rsidRPr="0013482F">
              <w:rPr>
                <w:rFonts w:ascii="Times New Roman" w:eastAsia="Times New Roman" w:hAnsi="Times New Roman" w:cs="Times New Roman"/>
                <w:color w:val="000000"/>
                <w:kern w:val="0"/>
                <w:lang w:val="sv-SE"/>
                <w14:ligatures w14:val="none"/>
              </w:rPr>
              <w:t>Ju lutem, specifikoni sipas formës së mbështetjes, nëse ka pasur më shumë se një formë.</w:t>
            </w:r>
            <w:r w:rsidRPr="0013482F">
              <w:rPr>
                <w:rFonts w:ascii="Times New Roman" w:eastAsia="Times New Roman" w:hAnsi="Times New Roman" w:cs="Times New Roman"/>
                <w:color w:val="000000"/>
                <w:kern w:val="0"/>
                <w:lang w:val="sv-SE"/>
                <w14:ligatures w14:val="none"/>
              </w:rPr>
              <w:br/>
              <w:t>MEPJ nuk ka ofruar asnjë nga format e mbështetjes së listuara më sipër.</w:t>
            </w:r>
          </w:p>
          <w:p w14:paraId="2C8B7A45"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7DDE7E1B"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5.</w:t>
            </w:r>
            <w:r w:rsidRPr="0013482F">
              <w:rPr>
                <w:rFonts w:ascii="Times New Roman" w:eastAsia="Times New Roman" w:hAnsi="Times New Roman" w:cs="Times New Roman"/>
                <w:color w:val="000000"/>
                <w:kern w:val="0"/>
                <w:lang w:val="sv-SE"/>
                <w14:ligatures w14:val="none"/>
              </w:rPr>
              <w:t xml:space="preserve"> Sa OJF kanë përfituar nga kjo mbështetje? Ju lutem, specifikoni sipas formës së mbështetjes, nëse ka pasur më shumë se një formë.</w:t>
            </w:r>
            <w:r w:rsidRPr="0013482F">
              <w:rPr>
                <w:rFonts w:ascii="Times New Roman" w:eastAsia="Times New Roman" w:hAnsi="Times New Roman" w:cs="Times New Roman"/>
                <w:color w:val="000000"/>
                <w:kern w:val="0"/>
                <w:lang w:val="sv-SE"/>
                <w14:ligatures w14:val="none"/>
              </w:rPr>
              <w:br/>
            </w:r>
            <w:r w:rsidRPr="0013482F">
              <w:rPr>
                <w:rFonts w:ascii="Times New Roman" w:eastAsia="Times New Roman" w:hAnsi="Times New Roman" w:cs="Times New Roman"/>
                <w:color w:val="000000"/>
                <w:kern w:val="0"/>
                <w:lang w:val="sv-SE"/>
                <w14:ligatures w14:val="none"/>
              </w:rPr>
              <w:lastRenderedPageBreak/>
              <w:t>MEPJ nuk ka ofruar asnjë nga format e mbështetjes së listuara më sipër.</w:t>
            </w:r>
          </w:p>
          <w:p w14:paraId="5B98D83B"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11AC242E"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14:ligatures w14:val="none"/>
              </w:rPr>
              <w:t>6.</w:t>
            </w:r>
            <w:r w:rsidRPr="0013482F">
              <w:rPr>
                <w:rFonts w:ascii="Times New Roman" w:eastAsia="Times New Roman" w:hAnsi="Times New Roman" w:cs="Times New Roman"/>
                <w:color w:val="000000"/>
                <w:kern w:val="0"/>
                <w14:ligatures w14:val="none"/>
              </w:rPr>
              <w:t xml:space="preserve"> Cili ka qenë buxheti i disbursuar për organizatë dhe në total? </w:t>
            </w:r>
            <w:r w:rsidRPr="0013482F">
              <w:rPr>
                <w:rFonts w:ascii="Times New Roman" w:eastAsia="Times New Roman" w:hAnsi="Times New Roman" w:cs="Times New Roman"/>
                <w:color w:val="000000"/>
                <w:kern w:val="0"/>
                <w:lang w:val="sv-SE"/>
                <w14:ligatures w14:val="none"/>
              </w:rPr>
              <w:t>Ju lutem, specifikoni sipas formës së mbështetjes, nëse ka pasur më shumë se një formë.</w:t>
            </w:r>
          </w:p>
          <w:p w14:paraId="13F4BCE6"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Nuk ka pasur buxhet të disbursuar për organizatat jofitimprurëse.</w:t>
            </w:r>
          </w:p>
          <w:p w14:paraId="2EFF8245"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1B356C2F"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7.</w:t>
            </w:r>
            <w:r w:rsidRPr="0013482F">
              <w:rPr>
                <w:rFonts w:ascii="Times New Roman" w:eastAsia="Times New Roman" w:hAnsi="Times New Roman" w:cs="Times New Roman"/>
                <w:color w:val="000000"/>
                <w:kern w:val="0"/>
                <w:lang w:val="sv-SE"/>
                <w14:ligatures w14:val="none"/>
              </w:rPr>
              <w:t xml:space="preserve"> Keni ofruar mbështetje jofinanciare gjatë vitit 2025? Cila është baza ligjore/rregullatore që rregullon këtë formë mbështetjeje?</w:t>
            </w:r>
            <w:r w:rsidRPr="0013482F">
              <w:rPr>
                <w:rFonts w:ascii="Times New Roman" w:eastAsia="Times New Roman" w:hAnsi="Times New Roman" w:cs="Times New Roman"/>
                <w:color w:val="000000"/>
                <w:kern w:val="0"/>
                <w:lang w:val="sv-SE"/>
                <w14:ligatures w14:val="none"/>
              </w:rPr>
              <w:br/>
              <w:t>MEPJ nuk ka ofruar mbështetje jofinanciare gjatë vitit 2025.</w:t>
            </w:r>
          </w:p>
          <w:p w14:paraId="6B83F5C1"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4077CD2C"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8.</w:t>
            </w:r>
            <w:r w:rsidRPr="0013482F">
              <w:rPr>
                <w:rFonts w:ascii="Times New Roman" w:eastAsia="Times New Roman" w:hAnsi="Times New Roman" w:cs="Times New Roman"/>
                <w:color w:val="000000"/>
                <w:kern w:val="0"/>
                <w:lang w:val="sv-SE"/>
                <w14:ligatures w14:val="none"/>
              </w:rPr>
              <w:t xml:space="preserve"> Nëse keni ofruar mbështetje jofinanciare, sa OJF kanë përfituar nga kjo mbështetje? Cili ka qenë lloji i mbështetjes jofinanciare të ofruar (mjedise, trajnime, ndarje eksperiencash, etj.)?</w:t>
            </w:r>
            <w:r w:rsidRPr="0013482F">
              <w:rPr>
                <w:rFonts w:ascii="Times New Roman" w:eastAsia="Times New Roman" w:hAnsi="Times New Roman" w:cs="Times New Roman"/>
                <w:color w:val="000000"/>
                <w:kern w:val="0"/>
                <w:lang w:val="sv-SE"/>
                <w14:ligatures w14:val="none"/>
              </w:rPr>
              <w:br/>
              <w:t>MEPJ nuk ka ofruar asnjë nga format e mbështetjes së listuara më sipër.</w:t>
            </w:r>
          </w:p>
          <w:p w14:paraId="4F06E5BA"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56A7FB1E"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9.</w:t>
            </w:r>
            <w:r w:rsidRPr="0013482F">
              <w:rPr>
                <w:rFonts w:ascii="Times New Roman" w:eastAsia="Times New Roman" w:hAnsi="Times New Roman" w:cs="Times New Roman"/>
                <w:color w:val="000000"/>
                <w:kern w:val="0"/>
                <w:lang w:val="sv-SE"/>
                <w14:ligatures w14:val="none"/>
              </w:rPr>
              <w:t xml:space="preserve"> Keni nënshkruar kontratë për mbështetje jofinanciare? Nëse po, cila është baza ligjore për ofrimin e kësaj mbështetjeje?</w:t>
            </w:r>
            <w:r w:rsidRPr="0013482F">
              <w:rPr>
                <w:rFonts w:ascii="Times New Roman" w:eastAsia="Times New Roman" w:hAnsi="Times New Roman" w:cs="Times New Roman"/>
                <w:color w:val="000000"/>
                <w:kern w:val="0"/>
                <w:lang w:val="sv-SE"/>
                <w14:ligatures w14:val="none"/>
              </w:rPr>
              <w:br/>
              <w:t>MEPJ nuk ka nënshkruar kontrata për mbështetje jofinanciare.</w:t>
            </w:r>
          </w:p>
          <w:p w14:paraId="055992FB"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58685BEF"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10.</w:t>
            </w:r>
            <w:r w:rsidRPr="0013482F">
              <w:rPr>
                <w:rFonts w:ascii="Times New Roman" w:eastAsia="Times New Roman" w:hAnsi="Times New Roman" w:cs="Times New Roman"/>
                <w:color w:val="000000"/>
                <w:kern w:val="0"/>
                <w:lang w:val="sv-SE"/>
                <w14:ligatures w14:val="none"/>
              </w:rPr>
              <w:t xml:space="preserve"> Cili është numri i takimeve monitoruese nga numri total i projekteve fituese që keni kryer gjatë vitit 2025? Ju lutem na siguroni një listë të kritereve monitoruese.</w:t>
            </w:r>
            <w:r w:rsidRPr="0013482F">
              <w:rPr>
                <w:rFonts w:ascii="Times New Roman" w:eastAsia="Times New Roman" w:hAnsi="Times New Roman" w:cs="Times New Roman"/>
                <w:color w:val="000000"/>
                <w:kern w:val="0"/>
                <w:lang w:val="sv-SE"/>
                <w14:ligatures w14:val="none"/>
              </w:rPr>
              <w:br/>
            </w:r>
          </w:p>
          <w:p w14:paraId="369BB4DE"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Gjatë vitit 2025, MEPJ nuk ka pasur projekte fituese dhe, për rrjedhojë, nuk janë zhvilluar takime monitoruese.</w:t>
            </w:r>
          </w:p>
          <w:p w14:paraId="0E7688B6"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               </w:t>
            </w:r>
          </w:p>
          <w:p w14:paraId="74675C58"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11.</w:t>
            </w:r>
            <w:r w:rsidRPr="0013482F">
              <w:rPr>
                <w:rFonts w:ascii="Times New Roman" w:eastAsia="Times New Roman" w:hAnsi="Times New Roman" w:cs="Times New Roman"/>
                <w:color w:val="000000"/>
                <w:kern w:val="0"/>
                <w:lang w:val="sv-SE"/>
                <w14:ligatures w14:val="none"/>
              </w:rPr>
              <w:t xml:space="preserve"> A është bërë një vlerësim impakti mbi fondin e disponuar ndaj organizatave jofitimprurëse? A keni një raport të tillë vlerësimi? Nëse po, ju lutem bashkëngjisni atë.</w:t>
            </w:r>
          </w:p>
          <w:p w14:paraId="3C4E9EF2"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lastRenderedPageBreak/>
              <w:br/>
              <w:t>MEPJ nuk ka ofruar asnjë nga format e mbështetjes së listuara më sipër dhe, për rrjedhojë, nuk është kryer vlerësim impakti dhe nuk ekziston raport i tillë.</w:t>
            </w:r>
          </w:p>
          <w:p w14:paraId="2F3470DF"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09DAF561" w14:textId="77777777" w:rsidR="005A13C5" w:rsidRPr="0013482F" w:rsidRDefault="005A13C5" w:rsidP="005A13C5">
            <w:pPr>
              <w:spacing w:after="0" w:line="240" w:lineRule="auto"/>
              <w:rPr>
                <w:rFonts w:ascii="Times New Roman" w:eastAsia="Times New Roman" w:hAnsi="Times New Roman" w:cs="Times New Roman"/>
                <w:b/>
                <w:bCs/>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Bashkëpunimi me OJF-të</w:t>
            </w:r>
          </w:p>
          <w:p w14:paraId="30043FF7"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2E16A346"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12.</w:t>
            </w:r>
            <w:r w:rsidRPr="0013482F">
              <w:rPr>
                <w:rFonts w:ascii="Times New Roman" w:eastAsia="Times New Roman" w:hAnsi="Times New Roman" w:cs="Times New Roman"/>
                <w:color w:val="000000"/>
                <w:kern w:val="0"/>
                <w:lang w:val="sv-SE"/>
                <w14:ligatures w14:val="none"/>
              </w:rPr>
              <w:t xml:space="preserve"> Sa është numri i konsultimeve publike të realizuara nga institucioni juaj gjatë vitit 2025?</w:t>
            </w:r>
            <w:r w:rsidRPr="0013482F">
              <w:rPr>
                <w:rFonts w:ascii="Times New Roman" w:eastAsia="Times New Roman" w:hAnsi="Times New Roman" w:cs="Times New Roman"/>
                <w:color w:val="000000"/>
                <w:kern w:val="0"/>
                <w:lang w:val="sv-SE"/>
                <w14:ligatures w14:val="none"/>
              </w:rPr>
              <w:br/>
              <w:t>Gjatë vitit 2025, institucioni jonë nuk ka realizuar asnjë konsultim publik.</w:t>
            </w:r>
          </w:p>
          <w:p w14:paraId="35828547"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6B3FCE41"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14:ligatures w14:val="none"/>
              </w:rPr>
              <w:t>13.</w:t>
            </w:r>
            <w:r w:rsidRPr="0013482F">
              <w:rPr>
                <w:rFonts w:ascii="Times New Roman" w:eastAsia="Times New Roman" w:hAnsi="Times New Roman" w:cs="Times New Roman"/>
                <w:color w:val="000000"/>
                <w:kern w:val="0"/>
                <w14:ligatures w14:val="none"/>
              </w:rPr>
              <w:t xml:space="preserve"> A ka institucioni juaj koordinator për shoqërinë civile? </w:t>
            </w:r>
            <w:r w:rsidRPr="0013482F">
              <w:rPr>
                <w:rFonts w:ascii="Times New Roman" w:eastAsia="Times New Roman" w:hAnsi="Times New Roman" w:cs="Times New Roman"/>
                <w:color w:val="000000"/>
                <w:kern w:val="0"/>
                <w:lang w:val="sv-SE"/>
                <w14:ligatures w14:val="none"/>
              </w:rPr>
              <w:t>Nëse po, ju lutem citoni kontaktin.</w:t>
            </w:r>
            <w:r w:rsidRPr="0013482F">
              <w:rPr>
                <w:rFonts w:ascii="Times New Roman" w:eastAsia="Times New Roman" w:hAnsi="Times New Roman" w:cs="Times New Roman"/>
                <w:color w:val="000000"/>
                <w:kern w:val="0"/>
                <w:lang w:val="sv-SE"/>
                <w14:ligatures w14:val="none"/>
              </w:rPr>
              <w:br/>
              <w:t>Institucioni nuk ka një koordinator për shoqërinë civile.</w:t>
            </w:r>
          </w:p>
          <w:p w14:paraId="09D88F2C"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53F952B1"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14</w:t>
            </w:r>
            <w:r w:rsidRPr="0013482F">
              <w:rPr>
                <w:rFonts w:ascii="Times New Roman" w:eastAsia="Times New Roman" w:hAnsi="Times New Roman" w:cs="Times New Roman"/>
                <w:color w:val="000000"/>
                <w:kern w:val="0"/>
                <w:lang w:val="sv-SE"/>
                <w14:ligatures w14:val="none"/>
              </w:rPr>
              <w:t>. Sa OJF kanë marrë pjesë në konsultime publike të organizuara nga institucioni juaj? Si janë informuar ato?</w:t>
            </w:r>
            <w:r w:rsidRPr="0013482F">
              <w:rPr>
                <w:rFonts w:ascii="Times New Roman" w:eastAsia="Times New Roman" w:hAnsi="Times New Roman" w:cs="Times New Roman"/>
                <w:color w:val="000000"/>
                <w:kern w:val="0"/>
                <w:lang w:val="sv-SE"/>
                <w14:ligatures w14:val="none"/>
              </w:rPr>
              <w:br/>
              <w:t>Gjatë vitit 2025, nuk janë zhvilluar konsultime publike.</w:t>
            </w:r>
          </w:p>
          <w:p w14:paraId="1EE623A0"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7DF163FF"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15.</w:t>
            </w:r>
            <w:r w:rsidRPr="0013482F">
              <w:rPr>
                <w:rFonts w:ascii="Times New Roman" w:eastAsia="Times New Roman" w:hAnsi="Times New Roman" w:cs="Times New Roman"/>
                <w:color w:val="000000"/>
                <w:kern w:val="0"/>
                <w:lang w:val="sv-SE"/>
                <w14:ligatures w14:val="none"/>
              </w:rPr>
              <w:t xml:space="preserve"> Sa përqind (%) e projektligjeve/akteve nënligjore të hartuara nga institucioni juaj janë konsultuar me OJF-të?</w:t>
            </w:r>
            <w:r w:rsidRPr="0013482F">
              <w:rPr>
                <w:rFonts w:ascii="Times New Roman" w:eastAsia="Times New Roman" w:hAnsi="Times New Roman" w:cs="Times New Roman"/>
                <w:color w:val="000000"/>
                <w:kern w:val="0"/>
                <w:lang w:val="sv-SE"/>
                <w14:ligatures w14:val="none"/>
              </w:rPr>
              <w:br/>
              <w:t>Gjatë vitit 2025, institucioni nuk ka pasur projektligje apo akte nënligjore të konsultuara me OJF-të.</w:t>
            </w:r>
          </w:p>
          <w:p w14:paraId="30963AA7"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0E54ECD1"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16.</w:t>
            </w:r>
            <w:r w:rsidRPr="0013482F">
              <w:rPr>
                <w:rFonts w:ascii="Times New Roman" w:eastAsia="Times New Roman" w:hAnsi="Times New Roman" w:cs="Times New Roman"/>
                <w:color w:val="000000"/>
                <w:kern w:val="0"/>
                <w:lang w:val="sv-SE"/>
                <w14:ligatures w14:val="none"/>
              </w:rPr>
              <w:t xml:space="preserve"> A janë të përfshirë përfaqësues të OJF-ve në organet këshillimore të institucionit tuaj? Nëse po, cilat janë këto organe dhe sa OJF janë të përfshira në to?</w:t>
            </w:r>
            <w:r w:rsidRPr="0013482F">
              <w:rPr>
                <w:rFonts w:ascii="Times New Roman" w:eastAsia="Times New Roman" w:hAnsi="Times New Roman" w:cs="Times New Roman"/>
                <w:color w:val="000000"/>
                <w:kern w:val="0"/>
                <w:lang w:val="sv-SE"/>
                <w14:ligatures w14:val="none"/>
              </w:rPr>
              <w:br/>
              <w:t>Nuk janë të përfshirë përfaqësues të OJF-ve në organet këshillimore të institucionit.</w:t>
            </w:r>
          </w:p>
          <w:p w14:paraId="6B0DC0BA"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09A77F42"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17.</w:t>
            </w:r>
            <w:r w:rsidRPr="0013482F">
              <w:rPr>
                <w:rFonts w:ascii="Times New Roman" w:eastAsia="Times New Roman" w:hAnsi="Times New Roman" w:cs="Times New Roman"/>
                <w:color w:val="000000"/>
                <w:kern w:val="0"/>
                <w:lang w:val="sv-SE"/>
                <w14:ligatures w14:val="none"/>
              </w:rPr>
              <w:t xml:space="preserve"> A janë përfshirë OJF-të në grupet e punës të ngritura nga institucioni juaj? Nëse po, cilat janë këto grupe pune dhe sa OJF janë </w:t>
            </w:r>
            <w:r w:rsidRPr="0013482F">
              <w:rPr>
                <w:rFonts w:ascii="Times New Roman" w:eastAsia="Times New Roman" w:hAnsi="Times New Roman" w:cs="Times New Roman"/>
                <w:color w:val="000000"/>
                <w:kern w:val="0"/>
                <w:lang w:val="sv-SE"/>
                <w14:ligatures w14:val="none"/>
              </w:rPr>
              <w:lastRenderedPageBreak/>
              <w:t>përfshirë?</w:t>
            </w:r>
            <w:r w:rsidRPr="0013482F">
              <w:rPr>
                <w:rFonts w:ascii="Times New Roman" w:eastAsia="Times New Roman" w:hAnsi="Times New Roman" w:cs="Times New Roman"/>
                <w:color w:val="000000"/>
                <w:kern w:val="0"/>
                <w:lang w:val="sv-SE"/>
                <w14:ligatures w14:val="none"/>
              </w:rPr>
              <w:br/>
              <w:t>Gjatë vitit 2025, institucioni nuk ka pasur grupe pune me përfshirjen e OJF-ve.</w:t>
            </w:r>
          </w:p>
          <w:p w14:paraId="79C9B8CD"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4AC388A8"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18.</w:t>
            </w:r>
            <w:r w:rsidRPr="0013482F">
              <w:rPr>
                <w:rFonts w:ascii="Times New Roman" w:eastAsia="Times New Roman" w:hAnsi="Times New Roman" w:cs="Times New Roman"/>
                <w:color w:val="000000"/>
                <w:kern w:val="0"/>
                <w:lang w:val="sv-SE"/>
                <w14:ligatures w14:val="none"/>
              </w:rPr>
              <w:t xml:space="preserve"> Në kuadër të Tryezave të Diskutimit dhe Këshillimit të Platformës së Partneritetit për Integrimin Evropian (PPIE), sa takime janë organizuar gjatë vitit 2025, cilat kanë qenë datat dhe format e zhvillimit të tyre, dhe a janë mbajtur këto takime sipas një plani vjetor të parashikuar?</w:t>
            </w:r>
            <w:r w:rsidRPr="0013482F">
              <w:rPr>
                <w:rFonts w:ascii="Times New Roman" w:eastAsia="Times New Roman" w:hAnsi="Times New Roman" w:cs="Times New Roman"/>
                <w:color w:val="000000"/>
                <w:kern w:val="0"/>
                <w:lang w:val="sv-SE"/>
                <w14:ligatures w14:val="none"/>
              </w:rPr>
              <w:br/>
            </w:r>
          </w:p>
          <w:p w14:paraId="4A5E7C5B"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Në kuadër të Tryezave të Diskutimit dhe Këshillimit të Platformës së Partneritetit për Integrimin Evropian (PPIE), gjatë vitit 2025 është organizuar një takim më 27 qershor 2025, në ambientet e Ministrisë për Evropën dhe Punët e Jashtme.</w:t>
            </w:r>
            <w:r w:rsidRPr="0013482F">
              <w:rPr>
                <w:rFonts w:ascii="Times New Roman" w:eastAsia="Times New Roman" w:hAnsi="Times New Roman" w:cs="Times New Roman"/>
                <w:color w:val="000000"/>
                <w:kern w:val="0"/>
                <w:lang w:val="sv-SE"/>
                <w14:ligatures w14:val="none"/>
              </w:rPr>
              <w:br/>
              <w:t>Takimi është zhvilluar në formën e një mëngjesi pune, nën drejtimin e ish-Ministrit për Evropën dhe Punët e Jashtme, z. Igli Hasani, ku është diskutuar mbi ecurinë e procesit të integrimit evropian të Shqipërisë, me fokus të veçantë në Kapitullin 31 “Politika e Jashtme, e Sigurisë dhe e Mbrojtjes”.</w:t>
            </w:r>
            <w:r w:rsidRPr="0013482F">
              <w:rPr>
                <w:rFonts w:ascii="Times New Roman" w:eastAsia="Times New Roman" w:hAnsi="Times New Roman" w:cs="Times New Roman"/>
                <w:color w:val="000000"/>
                <w:kern w:val="0"/>
                <w:lang w:val="sv-SE"/>
                <w14:ligatures w14:val="none"/>
              </w:rPr>
              <w:br/>
              <w:t>Takimet e PPIE-së planifikohen në bazë të një plani vjetor.</w:t>
            </w:r>
          </w:p>
          <w:p w14:paraId="25D59B68"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0EB7B149"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19.</w:t>
            </w:r>
            <w:r w:rsidRPr="0013482F">
              <w:rPr>
                <w:rFonts w:ascii="Times New Roman" w:eastAsia="Times New Roman" w:hAnsi="Times New Roman" w:cs="Times New Roman"/>
                <w:color w:val="000000"/>
                <w:kern w:val="0"/>
                <w:lang w:val="sv-SE"/>
                <w14:ligatures w14:val="none"/>
              </w:rPr>
              <w:t xml:space="preserve"> Cila ka qenë përbërja e tryezës, sa ka qenë numri total i pjesëmarrësve sipas kategorive të aktorëve të përfshirë dhe a ka pasur ndryshime në përbërje gjatë vitit?</w:t>
            </w:r>
            <w:r w:rsidRPr="0013482F">
              <w:rPr>
                <w:rFonts w:ascii="Times New Roman" w:eastAsia="Times New Roman" w:hAnsi="Times New Roman" w:cs="Times New Roman"/>
                <w:color w:val="000000"/>
                <w:kern w:val="0"/>
                <w:lang w:val="sv-SE"/>
                <w14:ligatures w14:val="none"/>
              </w:rPr>
              <w:br/>
              <w:t>Në këtë tryezë diskutimi morën pjesë gjithsej 12 përfaqësues organizatash apo institucionesh:</w:t>
            </w:r>
            <w:r w:rsidRPr="0013482F">
              <w:rPr>
                <w:rFonts w:ascii="Times New Roman" w:eastAsia="Times New Roman" w:hAnsi="Times New Roman" w:cs="Times New Roman"/>
                <w:color w:val="000000"/>
                <w:kern w:val="0"/>
                <w:lang w:val="sv-SE"/>
                <w14:ligatures w14:val="none"/>
              </w:rPr>
              <w:br/>
              <w:t>– 1 ekspert;</w:t>
            </w:r>
            <w:r w:rsidRPr="0013482F">
              <w:rPr>
                <w:rFonts w:ascii="Times New Roman" w:eastAsia="Times New Roman" w:hAnsi="Times New Roman" w:cs="Times New Roman"/>
                <w:color w:val="000000"/>
                <w:kern w:val="0"/>
                <w:lang w:val="sv-SE"/>
                <w14:ligatures w14:val="none"/>
              </w:rPr>
              <w:br/>
              <w:t>– 1 përfaqësues fondacioni;</w:t>
            </w:r>
            <w:r w:rsidRPr="0013482F">
              <w:rPr>
                <w:rFonts w:ascii="Times New Roman" w:eastAsia="Times New Roman" w:hAnsi="Times New Roman" w:cs="Times New Roman"/>
                <w:color w:val="000000"/>
                <w:kern w:val="0"/>
                <w:lang w:val="sv-SE"/>
                <w14:ligatures w14:val="none"/>
              </w:rPr>
              <w:br/>
              <w:t>– 10 përfaqësues të organizatave/instituteve joqeveritare.</w:t>
            </w:r>
          </w:p>
          <w:p w14:paraId="38190274"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Nga këta, 5 janë anëtarë të PPIE-së për Kapitullin 31 (4 përfaqësues të shoqërisë civile dhe 1 ekspert).</w:t>
            </w:r>
            <w:r w:rsidRPr="0013482F">
              <w:rPr>
                <w:rFonts w:ascii="Times New Roman" w:eastAsia="Times New Roman" w:hAnsi="Times New Roman" w:cs="Times New Roman"/>
                <w:color w:val="000000"/>
                <w:kern w:val="0"/>
                <w:lang w:val="sv-SE"/>
                <w14:ligatures w14:val="none"/>
              </w:rPr>
              <w:br/>
              <w:t>Në fillim të vitit 2025 është rifreskuar anëtarësia e Tryezës.</w:t>
            </w:r>
          </w:p>
          <w:p w14:paraId="327FFA2D"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72AD689C"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lastRenderedPageBreak/>
              <w:t>20.</w:t>
            </w:r>
            <w:r w:rsidRPr="0013482F">
              <w:rPr>
                <w:rFonts w:ascii="Times New Roman" w:eastAsia="Times New Roman" w:hAnsi="Times New Roman" w:cs="Times New Roman"/>
                <w:color w:val="000000"/>
                <w:kern w:val="0"/>
                <w:lang w:val="sv-SE"/>
                <w14:ligatures w14:val="none"/>
              </w:rPr>
              <w:t xml:space="preserve"> Si e vlerëson institucioni juaj funksionimin dhe efektivitetin e tryezës, përfshirë temat kryesore të trajtuara, dokumentimin e takimeve (agjenda dhe minuta), si dhe ndikimin e diskutimeve apo rekomandimeve në politika, dokumente strategjike ose procesin negociues për kapitullin përkatës?</w:t>
            </w:r>
            <w:r w:rsidRPr="0013482F">
              <w:rPr>
                <w:rFonts w:ascii="Times New Roman" w:eastAsia="Times New Roman" w:hAnsi="Times New Roman" w:cs="Times New Roman"/>
                <w:color w:val="000000"/>
                <w:kern w:val="0"/>
                <w:lang w:val="sv-SE"/>
                <w14:ligatures w14:val="none"/>
              </w:rPr>
              <w:br/>
            </w:r>
          </w:p>
          <w:p w14:paraId="019327D4"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Takimi me shoqërinë civile ka trajtuar, ndër të tjera, temat e mëposhtme:</w:t>
            </w:r>
            <w:r w:rsidRPr="0013482F">
              <w:rPr>
                <w:rFonts w:ascii="Times New Roman" w:eastAsia="Times New Roman" w:hAnsi="Times New Roman" w:cs="Times New Roman"/>
                <w:color w:val="000000"/>
                <w:kern w:val="0"/>
                <w:lang w:val="sv-SE"/>
                <w14:ligatures w14:val="none"/>
              </w:rPr>
              <w:br/>
              <w:t>– Linjëzimin me deklaratat dhe vendimet e politikës së jashtme të BE-së;</w:t>
            </w:r>
            <w:r w:rsidRPr="0013482F">
              <w:rPr>
                <w:rFonts w:ascii="Times New Roman" w:eastAsia="Times New Roman" w:hAnsi="Times New Roman" w:cs="Times New Roman"/>
                <w:color w:val="000000"/>
                <w:kern w:val="0"/>
                <w:lang w:val="sv-SE"/>
                <w14:ligatures w14:val="none"/>
              </w:rPr>
              <w:br/>
              <w:t>– Kontributin e Shqipërisë në misionet e BE-së;</w:t>
            </w:r>
            <w:r w:rsidRPr="0013482F">
              <w:rPr>
                <w:rFonts w:ascii="Times New Roman" w:eastAsia="Times New Roman" w:hAnsi="Times New Roman" w:cs="Times New Roman"/>
                <w:color w:val="000000"/>
                <w:kern w:val="0"/>
                <w:lang w:val="sv-SE"/>
                <w14:ligatures w14:val="none"/>
              </w:rPr>
              <w:br/>
              <w:t>– Dialogun për Sigurinë dhe Mbrojtjen;</w:t>
            </w:r>
            <w:r w:rsidRPr="0013482F">
              <w:rPr>
                <w:rFonts w:ascii="Times New Roman" w:eastAsia="Times New Roman" w:hAnsi="Times New Roman" w:cs="Times New Roman"/>
                <w:color w:val="000000"/>
                <w:kern w:val="0"/>
                <w:lang w:val="sv-SE"/>
                <w14:ligatures w14:val="none"/>
              </w:rPr>
              <w:br/>
              <w:t>– Planin e Rritjes;</w:t>
            </w:r>
            <w:r w:rsidRPr="0013482F">
              <w:rPr>
                <w:rFonts w:ascii="Times New Roman" w:eastAsia="Times New Roman" w:hAnsi="Times New Roman" w:cs="Times New Roman"/>
                <w:color w:val="000000"/>
                <w:kern w:val="0"/>
                <w:lang w:val="sv-SE"/>
                <w14:ligatures w14:val="none"/>
              </w:rPr>
              <w:br/>
              <w:t>– Aplikimin/aderimin e Shqipërisë në struktura të rekomanduara nga BE-ja;</w:t>
            </w:r>
            <w:r w:rsidRPr="0013482F">
              <w:rPr>
                <w:rFonts w:ascii="Times New Roman" w:eastAsia="Times New Roman" w:hAnsi="Times New Roman" w:cs="Times New Roman"/>
                <w:color w:val="000000"/>
                <w:kern w:val="0"/>
                <w:lang w:val="sv-SE"/>
                <w14:ligatures w14:val="none"/>
              </w:rPr>
              <w:br/>
              <w:t>– Rolin e Shqipërisë në Rajon.</w:t>
            </w:r>
          </w:p>
          <w:p w14:paraId="056BACF0"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lang w:val="sv-SE"/>
                <w14:ligatures w14:val="none"/>
              </w:rPr>
              <w:t>Për takimin është mbajtur procesverbal, i cili dokumenton të gjitha pikat e diskutuara.</w:t>
            </w:r>
            <w:r w:rsidRPr="0013482F">
              <w:rPr>
                <w:rFonts w:ascii="Times New Roman" w:eastAsia="Times New Roman" w:hAnsi="Times New Roman" w:cs="Times New Roman"/>
                <w:color w:val="000000"/>
                <w:kern w:val="0"/>
                <w:lang w:val="sv-SE"/>
                <w14:ligatures w14:val="none"/>
              </w:rPr>
              <w:br/>
              <w:t xml:space="preserve">Tryezat e diskutimit për Kapitullin 31 vlerësohen si të rëndësishme për ndarjen dhe diskutimin e zhvillimeve dhe iniciativave të Shqipërisë në kuadër të progresit të negociatave, si dhe për përfshirjen e perspektivës së shoqërisë civile dhe ekspertëve. </w:t>
            </w:r>
            <w:r w:rsidRPr="0013482F">
              <w:rPr>
                <w:rFonts w:ascii="Times New Roman" w:eastAsia="Times New Roman" w:hAnsi="Times New Roman" w:cs="Times New Roman"/>
                <w:color w:val="000000"/>
                <w:kern w:val="0"/>
                <w14:ligatures w14:val="none"/>
              </w:rPr>
              <w:t>Në këtë drejtim, tryeza konsiderohet funksionale dhe efektive.</w:t>
            </w:r>
          </w:p>
          <w:p w14:paraId="0ED61A28"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46B61A86"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532464C5"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p>
          <w:p w14:paraId="363AC0AB"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p>
          <w:p w14:paraId="06FE3791"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p>
          <w:p w14:paraId="61A6682D" w14:textId="77777777" w:rsidR="005A13C5" w:rsidRPr="0013482F" w:rsidRDefault="005A13C5" w:rsidP="005A13C5">
            <w:pPr>
              <w:spacing w:after="0" w:line="240" w:lineRule="auto"/>
              <w:rPr>
                <w:rFonts w:ascii="Times New Roman" w:eastAsia="Times New Roman" w:hAnsi="Times New Roman" w:cs="Times New Roman"/>
                <w:color w:val="000000"/>
                <w:kern w:val="0"/>
                <w14:ligatures w14:val="none"/>
              </w:rPr>
            </w:pPr>
          </w:p>
          <w:p w14:paraId="47F77085"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p>
          <w:p w14:paraId="7AA486EA" w14:textId="77777777" w:rsidR="005A13C5" w:rsidRPr="0013482F" w:rsidRDefault="005A13C5" w:rsidP="005A13C5">
            <w:pPr>
              <w:spacing w:after="0"/>
              <w:rPr>
                <w:rFonts w:ascii="Times New Roman" w:hAnsi="Times New Roman" w:cs="Times New Roman"/>
              </w:rPr>
            </w:pPr>
          </w:p>
          <w:p w14:paraId="14D8AEBB" w14:textId="77777777" w:rsidR="005A13C5" w:rsidRPr="0013482F" w:rsidRDefault="005A13C5" w:rsidP="005A13C5">
            <w:pPr>
              <w:spacing w:after="0" w:line="240" w:lineRule="auto"/>
              <w:rPr>
                <w:rFonts w:ascii="Times New Roman" w:eastAsia="Times New Roman" w:hAnsi="Times New Roman" w:cs="Times New Roman"/>
                <w:color w:val="000000"/>
                <w:kern w:val="0"/>
                <w:lang w:val="sv-SE"/>
                <w14:ligatures w14:val="none"/>
              </w:rPr>
            </w:pPr>
          </w:p>
          <w:p w14:paraId="35A32CD3" w14:textId="0C716006" w:rsidR="005A13C5" w:rsidRPr="0013482F" w:rsidRDefault="005A13C5" w:rsidP="005A13C5">
            <w:pPr>
              <w:spacing w:after="0"/>
              <w:rPr>
                <w:rFonts w:ascii="Times New Roman" w:hAnsi="Times New Roman" w:cs="Times New Roman"/>
              </w:rPr>
            </w:pPr>
          </w:p>
        </w:tc>
        <w:tc>
          <w:tcPr>
            <w:tcW w:w="1138" w:type="dxa"/>
          </w:tcPr>
          <w:p w14:paraId="0D556720" w14:textId="77777777" w:rsidR="005A13C5" w:rsidRPr="0013482F" w:rsidRDefault="005A13C5" w:rsidP="005A13C5">
            <w:pPr>
              <w:spacing w:after="0"/>
              <w:rPr>
                <w:rFonts w:ascii="Times New Roman" w:hAnsi="Times New Roman" w:cs="Times New Roman"/>
                <w:lang w:val="sv-SE"/>
              </w:rPr>
            </w:pPr>
          </w:p>
          <w:p w14:paraId="4FFB6727" w14:textId="535D848F"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E plotë</w:t>
            </w:r>
          </w:p>
        </w:tc>
        <w:tc>
          <w:tcPr>
            <w:tcW w:w="715" w:type="dxa"/>
          </w:tcPr>
          <w:p w14:paraId="0A59B6E2" w14:textId="77777777" w:rsidR="005A13C5" w:rsidRPr="0013482F" w:rsidRDefault="005A13C5" w:rsidP="005A13C5">
            <w:pPr>
              <w:spacing w:after="0"/>
              <w:rPr>
                <w:rFonts w:ascii="Times New Roman" w:hAnsi="Times New Roman" w:cs="Times New Roman"/>
                <w:lang w:val="sv-SE"/>
              </w:rPr>
            </w:pPr>
          </w:p>
          <w:p w14:paraId="7AB12E76" w14:textId="6FB7372E"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5A13C5" w:rsidRPr="0013482F" w14:paraId="7027C833" w14:textId="77777777" w:rsidTr="00B420CB">
        <w:trPr>
          <w:trHeight w:val="2325"/>
        </w:trPr>
        <w:tc>
          <w:tcPr>
            <w:tcW w:w="540" w:type="dxa"/>
          </w:tcPr>
          <w:p w14:paraId="11EAA416" w14:textId="240A7FF7"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lastRenderedPageBreak/>
              <w:t>09</w:t>
            </w:r>
          </w:p>
        </w:tc>
        <w:tc>
          <w:tcPr>
            <w:tcW w:w="1350" w:type="dxa"/>
          </w:tcPr>
          <w:p w14:paraId="71A597D0" w14:textId="543B5E7C"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21/01/2026</w:t>
            </w:r>
          </w:p>
        </w:tc>
        <w:tc>
          <w:tcPr>
            <w:tcW w:w="2136" w:type="dxa"/>
          </w:tcPr>
          <w:p w14:paraId="632EDCBF" w14:textId="77777777" w:rsidR="005A13C5" w:rsidRPr="0013482F" w:rsidRDefault="005A13C5" w:rsidP="005A13C5">
            <w:pPr>
              <w:pStyle w:val="ListParagraph"/>
              <w:spacing w:after="0" w:line="240" w:lineRule="auto"/>
              <w:ind w:left="0"/>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Cilat janë bordet e institucioneve të kontrollit të cilësisë dhe mbikëqyrjes në varësi të MEPJ?</w:t>
            </w:r>
          </w:p>
          <w:p w14:paraId="78BDECC3" w14:textId="16CDA755" w:rsidR="005A13C5" w:rsidRPr="0013482F" w:rsidRDefault="005A13C5" w:rsidP="005A13C5">
            <w:pPr>
              <w:pStyle w:val="ListParagraph"/>
              <w:numPr>
                <w:ilvl w:val="0"/>
                <w:numId w:val="1"/>
              </w:numPr>
              <w:spacing w:after="0" w:line="240" w:lineRule="auto"/>
              <w:ind w:left="0"/>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Kush janë personat të cilët janë pjesë e këtyre  bordeve dhe pagesa e tyre?</w:t>
            </w:r>
          </w:p>
        </w:tc>
        <w:tc>
          <w:tcPr>
            <w:tcW w:w="1374" w:type="dxa"/>
          </w:tcPr>
          <w:p w14:paraId="2930EBC1" w14:textId="4B973D2E"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30/01/2026</w:t>
            </w:r>
          </w:p>
        </w:tc>
        <w:tc>
          <w:tcPr>
            <w:tcW w:w="6962" w:type="dxa"/>
          </w:tcPr>
          <w:p w14:paraId="12479ADE" w14:textId="77777777" w:rsidR="005A13C5" w:rsidRPr="0013482F" w:rsidRDefault="005A13C5" w:rsidP="005A13C5">
            <w:pPr>
              <w:spacing w:after="0" w:line="240" w:lineRule="auto"/>
              <w:rPr>
                <w:rFonts w:ascii="Times New Roman" w:eastAsia="Times New Roman" w:hAnsi="Times New Roman" w:cs="Times New Roman"/>
                <w:color w:val="242424"/>
                <w:kern w:val="0"/>
                <w14:ligatures w14:val="none"/>
              </w:rPr>
            </w:pPr>
          </w:p>
          <w:p w14:paraId="53CD5FBC" w14:textId="77777777" w:rsidR="005A13C5" w:rsidRPr="0013482F" w:rsidRDefault="005A13C5" w:rsidP="005A13C5">
            <w:pPr>
              <w:spacing w:after="0" w:line="240" w:lineRule="auto"/>
              <w:rPr>
                <w:rFonts w:ascii="Times New Roman" w:eastAsia="Times New Roman" w:hAnsi="Times New Roman" w:cs="Times New Roman"/>
                <w:color w:val="242424"/>
                <w:kern w:val="0"/>
                <w14:ligatures w14:val="none"/>
              </w:rPr>
            </w:pPr>
          </w:p>
          <w:p w14:paraId="286F6B22" w14:textId="504A773E"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color w:val="242424"/>
                <w:kern w:val="0"/>
                <w14:ligatures w14:val="none"/>
              </w:rPr>
              <w:t>Ju bëjmë me dije se pranë Ministrisë për Evropën dhe Punët e Jashtme (MEPJ) nuk janë ngritur borde të institucioneve të kontrollit të cilësisë.</w:t>
            </w:r>
          </w:p>
          <w:p w14:paraId="54D108C7" w14:textId="77777777" w:rsidR="005A13C5" w:rsidRPr="0013482F" w:rsidRDefault="005A13C5" w:rsidP="005A13C5">
            <w:pPr>
              <w:spacing w:after="0"/>
              <w:rPr>
                <w:rFonts w:ascii="Times New Roman" w:hAnsi="Times New Roman" w:cs="Times New Roman"/>
              </w:rPr>
            </w:pPr>
          </w:p>
        </w:tc>
        <w:tc>
          <w:tcPr>
            <w:tcW w:w="1138" w:type="dxa"/>
          </w:tcPr>
          <w:p w14:paraId="268EA8DE" w14:textId="77777777" w:rsidR="005A13C5" w:rsidRPr="0013482F" w:rsidRDefault="005A13C5" w:rsidP="005A13C5">
            <w:pPr>
              <w:spacing w:after="0"/>
              <w:rPr>
                <w:rFonts w:ascii="Times New Roman" w:hAnsi="Times New Roman" w:cs="Times New Roman"/>
              </w:rPr>
            </w:pPr>
          </w:p>
          <w:p w14:paraId="724AA6F0" w14:textId="6F5F2546"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E plotë</w:t>
            </w:r>
          </w:p>
        </w:tc>
        <w:tc>
          <w:tcPr>
            <w:tcW w:w="715" w:type="dxa"/>
          </w:tcPr>
          <w:p w14:paraId="379A2D1F" w14:textId="77777777" w:rsidR="005A13C5" w:rsidRPr="0013482F" w:rsidRDefault="005A13C5" w:rsidP="005A13C5">
            <w:pPr>
              <w:spacing w:after="0"/>
              <w:rPr>
                <w:rFonts w:ascii="Times New Roman" w:hAnsi="Times New Roman" w:cs="Times New Roman"/>
              </w:rPr>
            </w:pPr>
          </w:p>
          <w:p w14:paraId="34F32D90" w14:textId="0D54F4DF"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Nuk ka</w:t>
            </w:r>
          </w:p>
        </w:tc>
      </w:tr>
      <w:tr w:rsidR="005A13C5" w:rsidRPr="0013482F" w14:paraId="565754CF" w14:textId="77777777" w:rsidTr="00B420CB">
        <w:trPr>
          <w:trHeight w:val="2325"/>
        </w:trPr>
        <w:tc>
          <w:tcPr>
            <w:tcW w:w="540" w:type="dxa"/>
          </w:tcPr>
          <w:p w14:paraId="5B8DF4A1" w14:textId="5C3CE465"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10</w:t>
            </w:r>
          </w:p>
        </w:tc>
        <w:tc>
          <w:tcPr>
            <w:tcW w:w="1350" w:type="dxa"/>
          </w:tcPr>
          <w:p w14:paraId="6FEEAD63" w14:textId="4797EF46" w:rsidR="005A13C5" w:rsidRPr="0013482F" w:rsidRDefault="005A13C5" w:rsidP="005A13C5">
            <w:pPr>
              <w:spacing w:after="0"/>
              <w:rPr>
                <w:rFonts w:ascii="Times New Roman" w:hAnsi="Times New Roman" w:cs="Times New Roman"/>
              </w:rPr>
            </w:pPr>
            <w:r w:rsidRPr="0013482F">
              <w:rPr>
                <w:rFonts w:ascii="Times New Roman" w:hAnsi="Times New Roman" w:cs="Times New Roman"/>
              </w:rPr>
              <w:t>28/01/2026</w:t>
            </w:r>
          </w:p>
        </w:tc>
        <w:tc>
          <w:tcPr>
            <w:tcW w:w="2136" w:type="dxa"/>
          </w:tcPr>
          <w:p w14:paraId="1F332878"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p>
          <w:p w14:paraId="21E0FCAF"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p>
          <w:p w14:paraId="5DD69F73"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In December 2025, UN Women released updated guidance on gender-inclusive language as part of its broader gender-mainstreaming framework.</w:t>
            </w:r>
          </w:p>
          <w:p w14:paraId="0DAFD805"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 xml:space="preserve">It says it is part of the EU accession by integrating the EU Gender Equality acquis </w:t>
            </w:r>
            <w:r w:rsidRPr="0013482F">
              <w:rPr>
                <w:rFonts w:ascii="Times New Roman" w:eastAsia="Times New Roman" w:hAnsi="Times New Roman" w:cs="Times New Roman"/>
                <w:kern w:val="0"/>
                <w14:ligatures w14:val="none"/>
              </w:rPr>
              <w:lastRenderedPageBreak/>
              <w:t>(laws, policies) into national frameworks, helping governments with reforms, capacity building, and gender mainstreaming for better governance and socio-economic equality.</w:t>
            </w:r>
          </w:p>
          <w:p w14:paraId="2DFEF81B"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The document positions language as an operational policy tool rather than a descriptive medium, stating that language “powerfully reflects and influences attitudes, behaviour, and perceptions” and should therefore be systematically adjusted to advance gender equality objectives.</w:t>
            </w:r>
          </w:p>
          <w:p w14:paraId="2980F7CE"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 xml:space="preserve">One of the most striking features of the guidance is its consistent </w:t>
            </w:r>
            <w:r w:rsidRPr="0013482F">
              <w:rPr>
                <w:rFonts w:ascii="Times New Roman" w:eastAsia="Times New Roman" w:hAnsi="Times New Roman" w:cs="Times New Roman"/>
                <w:kern w:val="0"/>
                <w14:ligatures w14:val="none"/>
              </w:rPr>
              <w:lastRenderedPageBreak/>
              <w:t>avoidance of sex-based terminology.</w:t>
            </w:r>
          </w:p>
          <w:p w14:paraId="53AF6510"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p>
          <w:p w14:paraId="0AC4FEBE"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I asked the Commission if this is mandatory to accecpt for joining the EU and got the reply: "As a potential candidate and in line with its European perspective, Kosovo is encouraged to align its domestic framework with EU acquis, including EU standards on gender equality.</w:t>
            </w:r>
          </w:p>
          <w:p w14:paraId="426D7007" w14:textId="77777777"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There is however no obligation under the EU acquis requiring the use of gender-sensitive or gender-neutral language in a general context."</w:t>
            </w:r>
          </w:p>
          <w:p w14:paraId="327E9432" w14:textId="5E99FA29" w:rsidR="005A13C5" w:rsidRPr="0013482F" w:rsidRDefault="005A13C5" w:rsidP="005A13C5">
            <w:pPr>
              <w:spacing w:after="0" w:line="240" w:lineRule="auto"/>
              <w:rPr>
                <w:rFonts w:ascii="Times New Roman" w:eastAsia="Times New Roman" w:hAnsi="Times New Roman" w:cs="Times New Roman"/>
                <w:kern w:val="0"/>
                <w14:ligatures w14:val="none"/>
              </w:rPr>
            </w:pPr>
          </w:p>
        </w:tc>
        <w:tc>
          <w:tcPr>
            <w:tcW w:w="1374" w:type="dxa"/>
          </w:tcPr>
          <w:p w14:paraId="3D0804ED" w14:textId="4AF8E51E" w:rsidR="005A13C5" w:rsidRPr="0013482F" w:rsidRDefault="005A13C5"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lastRenderedPageBreak/>
              <w:t>30/01/2026</w:t>
            </w:r>
          </w:p>
        </w:tc>
        <w:tc>
          <w:tcPr>
            <w:tcW w:w="6962" w:type="dxa"/>
          </w:tcPr>
          <w:p w14:paraId="77B1CBDD" w14:textId="48ADC58A" w:rsidR="005A13C5" w:rsidRPr="0013482F" w:rsidRDefault="005A13C5" w:rsidP="005A13C5">
            <w:pPr>
              <w:spacing w:after="0" w:line="240" w:lineRule="auto"/>
              <w:rPr>
                <w:rFonts w:ascii="Times New Roman" w:eastAsia="Times New Roman" w:hAnsi="Times New Roman" w:cs="Times New Roman"/>
                <w:color w:val="242424"/>
                <w:kern w:val="0"/>
                <w:lang w:val="sv-SE"/>
                <w14:ligatures w14:val="none"/>
              </w:rPr>
            </w:pPr>
            <w:r w:rsidRPr="0013482F">
              <w:rPr>
                <w:rFonts w:ascii="Times New Roman" w:eastAsia="Times New Roman" w:hAnsi="Times New Roman" w:cs="Times New Roman"/>
                <w:color w:val="242424"/>
                <w:kern w:val="0"/>
                <w:lang w:val="sv-SE"/>
                <w14:ligatures w14:val="none"/>
              </w:rPr>
              <w:t>Deleguar tek Zyra e Kryenegociatiores.</w:t>
            </w:r>
          </w:p>
        </w:tc>
        <w:tc>
          <w:tcPr>
            <w:tcW w:w="1138" w:type="dxa"/>
          </w:tcPr>
          <w:p w14:paraId="7AE6E055" w14:textId="2D41CCE3"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E plotë</w:t>
            </w:r>
          </w:p>
        </w:tc>
        <w:tc>
          <w:tcPr>
            <w:tcW w:w="715" w:type="dxa"/>
          </w:tcPr>
          <w:p w14:paraId="0639113F" w14:textId="213145C0" w:rsidR="005A13C5" w:rsidRPr="0013482F" w:rsidRDefault="005A13C5"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916BB1" w:rsidRPr="0013482F" w14:paraId="521B1FBD" w14:textId="77777777" w:rsidTr="00B420CB">
        <w:trPr>
          <w:trHeight w:val="2325"/>
        </w:trPr>
        <w:tc>
          <w:tcPr>
            <w:tcW w:w="540" w:type="dxa"/>
          </w:tcPr>
          <w:p w14:paraId="57EB8245" w14:textId="349D29BB" w:rsidR="00916BB1" w:rsidRPr="0013482F" w:rsidRDefault="00916BB1" w:rsidP="005A13C5">
            <w:pPr>
              <w:spacing w:after="0"/>
              <w:rPr>
                <w:rFonts w:ascii="Times New Roman" w:hAnsi="Times New Roman" w:cs="Times New Roman"/>
              </w:rPr>
            </w:pPr>
            <w:r w:rsidRPr="0013482F">
              <w:rPr>
                <w:rFonts w:ascii="Times New Roman" w:hAnsi="Times New Roman" w:cs="Times New Roman"/>
              </w:rPr>
              <w:lastRenderedPageBreak/>
              <w:t>11</w:t>
            </w:r>
          </w:p>
        </w:tc>
        <w:tc>
          <w:tcPr>
            <w:tcW w:w="1350" w:type="dxa"/>
          </w:tcPr>
          <w:p w14:paraId="00F166F0" w14:textId="2B1597F1" w:rsidR="00916BB1" w:rsidRPr="0013482F" w:rsidRDefault="00D92384" w:rsidP="005A13C5">
            <w:pPr>
              <w:spacing w:after="0"/>
              <w:rPr>
                <w:rFonts w:ascii="Times New Roman" w:hAnsi="Times New Roman" w:cs="Times New Roman"/>
              </w:rPr>
            </w:pPr>
            <w:r w:rsidRPr="0013482F">
              <w:rPr>
                <w:rFonts w:ascii="Times New Roman" w:hAnsi="Times New Roman" w:cs="Times New Roman"/>
              </w:rPr>
              <w:t>13/02/2026</w:t>
            </w:r>
          </w:p>
        </w:tc>
        <w:tc>
          <w:tcPr>
            <w:tcW w:w="2136" w:type="dxa"/>
          </w:tcPr>
          <w:p w14:paraId="6AAD4479"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Duke ju falenderuar paraprakisht për vëmendjen tuaj ndaj këtij emaili, lutem të kem një informacion mbi statusin aktual të një konvente ndërkombëtare që ka të bëjë me bashkëpunimin juridik.</w:t>
            </w:r>
          </w:p>
          <w:p w14:paraId="1428D497"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p w14:paraId="7D705747"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Konkretisht, dëshiroj të konfirmoj:</w:t>
            </w:r>
          </w:p>
          <w:p w14:paraId="59D1485C"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p w14:paraId="4CD1DE24"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14:ligatures w14:val="none"/>
              </w:rPr>
              <w:t>1. Statusi aktual i Konventës: </w:t>
            </w:r>
            <w:r w:rsidRPr="0013482F">
              <w:rPr>
                <w:rFonts w:ascii="Times New Roman" w:eastAsia="Times New Roman" w:hAnsi="Times New Roman" w:cs="Times New Roman"/>
                <w:color w:val="000000"/>
                <w:kern w:val="0"/>
                <w14:ligatures w14:val="none"/>
              </w:rPr>
              <w:t xml:space="preserve">Në QBZ, "KONVENTA MBI NJOFTIMIN DHE DORËZIMIN JASHTË SHTETIT TË DOKUMENTEVE GJYQËSORE DHE JASHTËGJYQËSORE NË FUSHËN CIVILE DHE TREGTARE", e miratuar më 15 </w:t>
            </w:r>
            <w:r w:rsidRPr="0013482F">
              <w:rPr>
                <w:rFonts w:ascii="Times New Roman" w:eastAsia="Times New Roman" w:hAnsi="Times New Roman" w:cs="Times New Roman"/>
                <w:color w:val="000000"/>
                <w:kern w:val="0"/>
                <w14:ligatures w14:val="none"/>
              </w:rPr>
              <w:lastRenderedPageBreak/>
              <w:t xml:space="preserve">nëntor 1965, e cila u ratifikua përmes Ligjit Nr. 9554, datë 8.6.2006 (me datë publikimi në QBZ: 06/07/2006 dhe hyrë në fuqi 15 ditë më pas), më rezulton të jetë në fuqi dhe pa ndryshime të mëtejshme. </w:t>
            </w:r>
            <w:r w:rsidRPr="0013482F">
              <w:rPr>
                <w:rFonts w:ascii="Times New Roman" w:eastAsia="Times New Roman" w:hAnsi="Times New Roman" w:cs="Times New Roman"/>
                <w:color w:val="000000"/>
                <w:kern w:val="0"/>
                <w:lang w:val="sv-SE"/>
                <w14:ligatures w14:val="none"/>
              </w:rPr>
              <w:t>Ju lutem të konfirmoni nëse ka pasur ndryshime të tjera.</w:t>
            </w:r>
          </w:p>
          <w:p w14:paraId="2A43FA6C"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0CEAD7EE"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color w:val="000000"/>
                <w:kern w:val="0"/>
                <w:lang w:val="sv-SE"/>
                <w14:ligatures w14:val="none"/>
              </w:rPr>
              <w:t>2. Rezervat e mundshme:</w:t>
            </w:r>
          </w:p>
          <w:p w14:paraId="286A7F02"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A ka shprehur Republika e Shqipërisë rezerva ndaj zbatimit të ndonjë neni të kësaj Konvente? Në rast se po, ju lutem të na referoni aktin përkatës ose ta bashkëngjitni në këtë komunikim për lehtësi konsultimi.</w:t>
            </w:r>
          </w:p>
          <w:p w14:paraId="4806BECF" w14:textId="77777777" w:rsidR="00916BB1" w:rsidRPr="0013482F" w:rsidRDefault="00916BB1" w:rsidP="005A13C5">
            <w:pPr>
              <w:spacing w:after="0" w:line="240" w:lineRule="auto"/>
              <w:rPr>
                <w:rFonts w:ascii="Times New Roman" w:eastAsia="Times New Roman" w:hAnsi="Times New Roman" w:cs="Times New Roman"/>
                <w:kern w:val="0"/>
                <w:lang w:val="sv-SE"/>
                <w14:ligatures w14:val="none"/>
              </w:rPr>
            </w:pPr>
          </w:p>
        </w:tc>
        <w:tc>
          <w:tcPr>
            <w:tcW w:w="1374" w:type="dxa"/>
          </w:tcPr>
          <w:p w14:paraId="45D2D8D3" w14:textId="0166C98B" w:rsidR="00916BB1" w:rsidRPr="0013482F" w:rsidRDefault="00D92384"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16/02/2026</w:t>
            </w:r>
          </w:p>
        </w:tc>
        <w:tc>
          <w:tcPr>
            <w:tcW w:w="6962" w:type="dxa"/>
          </w:tcPr>
          <w:p w14:paraId="7FEADA89"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77937C8D" w14:textId="2B448D3B"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Konventa e Konferencës së Hagës (HCCH)</w:t>
            </w:r>
          </w:p>
          <w:p w14:paraId="701E379D" w14:textId="77777777" w:rsidR="00D92384" w:rsidRPr="0013482F" w:rsidRDefault="00D92384" w:rsidP="00D92384">
            <w:pPr>
              <w:numPr>
                <w:ilvl w:val="0"/>
                <w:numId w:val="11"/>
              </w:numPr>
              <w:shd w:val="clear" w:color="auto" w:fill="FFFFFF"/>
              <w:spacing w:after="0" w:line="240" w:lineRule="auto"/>
              <w:ind w:firstLine="0"/>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b/>
                <w:bCs/>
                <w:i/>
                <w:iCs/>
                <w:color w:val="000000"/>
                <w:kern w:val="0"/>
                <w:lang w:val="sv-SE"/>
                <w14:ligatures w14:val="none"/>
              </w:rPr>
              <w:t>Konventa për Njoftimin dhe Dorëzimin jashtë shtetit të Dokumenteve Gjyqësore dhe Jashtëgjyqësore në Fushën Civile dhe Tregtare</w:t>
            </w:r>
            <w:r w:rsidRPr="0013482F">
              <w:rPr>
                <w:rFonts w:ascii="Times New Roman" w:eastAsia="Times New Roman" w:hAnsi="Times New Roman" w:cs="Times New Roman"/>
                <w:color w:val="000000"/>
                <w:kern w:val="0"/>
                <w:lang w:val="sv-SE"/>
                <w14:ligatures w14:val="none"/>
              </w:rPr>
              <w:t>, 15 nëntor 1965</w:t>
            </w:r>
          </w:p>
          <w:p w14:paraId="52486EC1"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w:t>
            </w:r>
          </w:p>
          <w:p w14:paraId="4195CE78"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5283F46B"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3FCDD188" w14:textId="2B1EAA9C"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Aderuar: 01.11.2006</w:t>
            </w:r>
          </w:p>
          <w:p w14:paraId="55EC2C11"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Në fuqi: 01.07.2007</w:t>
            </w:r>
          </w:p>
          <w:p w14:paraId="606363F6"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w:t>
            </w:r>
          </w:p>
          <w:p w14:paraId="5FFEC1C3"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Nuk rezulton ndonjë rezerve ndaj kësaj Konvente.</w:t>
            </w:r>
          </w:p>
          <w:p w14:paraId="44D502D9" w14:textId="77777777" w:rsidR="00916BB1" w:rsidRPr="0013482F" w:rsidRDefault="00916BB1" w:rsidP="005A13C5">
            <w:pPr>
              <w:spacing w:after="0" w:line="240" w:lineRule="auto"/>
              <w:rPr>
                <w:rFonts w:ascii="Times New Roman" w:eastAsia="Times New Roman" w:hAnsi="Times New Roman" w:cs="Times New Roman"/>
                <w:color w:val="242424"/>
                <w:kern w:val="0"/>
                <w:lang w:val="sv-SE"/>
                <w14:ligatures w14:val="none"/>
              </w:rPr>
            </w:pPr>
          </w:p>
        </w:tc>
        <w:tc>
          <w:tcPr>
            <w:tcW w:w="1138" w:type="dxa"/>
          </w:tcPr>
          <w:p w14:paraId="3ADB23C3" w14:textId="20F6D196" w:rsidR="00916BB1" w:rsidRPr="0013482F" w:rsidRDefault="00D92384" w:rsidP="005A13C5">
            <w:pPr>
              <w:spacing w:after="0"/>
              <w:rPr>
                <w:rFonts w:ascii="Times New Roman" w:hAnsi="Times New Roman" w:cs="Times New Roman"/>
                <w:lang w:val="sv-SE"/>
              </w:rPr>
            </w:pPr>
            <w:r w:rsidRPr="0013482F">
              <w:rPr>
                <w:rFonts w:ascii="Times New Roman" w:hAnsi="Times New Roman" w:cs="Times New Roman"/>
                <w:lang w:val="sv-SE"/>
              </w:rPr>
              <w:t>E plotë</w:t>
            </w:r>
          </w:p>
        </w:tc>
        <w:tc>
          <w:tcPr>
            <w:tcW w:w="715" w:type="dxa"/>
          </w:tcPr>
          <w:p w14:paraId="03F7BD05" w14:textId="4B595DFA" w:rsidR="00916BB1" w:rsidRPr="0013482F" w:rsidRDefault="00D92384"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D92384" w:rsidRPr="0013482F" w14:paraId="2D054308" w14:textId="77777777" w:rsidTr="00B420CB">
        <w:trPr>
          <w:trHeight w:val="2325"/>
        </w:trPr>
        <w:tc>
          <w:tcPr>
            <w:tcW w:w="540" w:type="dxa"/>
          </w:tcPr>
          <w:p w14:paraId="6C251CCC" w14:textId="38F2DE1E" w:rsidR="00D92384" w:rsidRPr="0013482F" w:rsidRDefault="00D92384" w:rsidP="005A13C5">
            <w:pPr>
              <w:spacing w:after="0"/>
              <w:rPr>
                <w:rFonts w:ascii="Times New Roman" w:hAnsi="Times New Roman" w:cs="Times New Roman"/>
              </w:rPr>
            </w:pPr>
            <w:r w:rsidRPr="0013482F">
              <w:rPr>
                <w:rFonts w:ascii="Times New Roman" w:hAnsi="Times New Roman" w:cs="Times New Roman"/>
              </w:rPr>
              <w:lastRenderedPageBreak/>
              <w:t>12</w:t>
            </w:r>
          </w:p>
        </w:tc>
        <w:tc>
          <w:tcPr>
            <w:tcW w:w="1350" w:type="dxa"/>
          </w:tcPr>
          <w:p w14:paraId="66CEB132" w14:textId="2C8AB5FF" w:rsidR="00D92384" w:rsidRPr="0013482F" w:rsidRDefault="00D92384" w:rsidP="005A13C5">
            <w:pPr>
              <w:spacing w:after="0"/>
              <w:rPr>
                <w:rFonts w:ascii="Times New Roman" w:hAnsi="Times New Roman" w:cs="Times New Roman"/>
              </w:rPr>
            </w:pPr>
            <w:r w:rsidRPr="0013482F">
              <w:rPr>
                <w:rFonts w:ascii="Times New Roman" w:hAnsi="Times New Roman" w:cs="Times New Roman"/>
              </w:rPr>
              <w:t>13/02/2026</w:t>
            </w:r>
          </w:p>
        </w:tc>
        <w:tc>
          <w:tcPr>
            <w:tcW w:w="2136" w:type="dxa"/>
          </w:tcPr>
          <w:p w14:paraId="0EDE9238"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Pershendetje, </w:t>
            </w:r>
          </w:p>
          <w:p w14:paraId="0B9C2C9D"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242424"/>
                <w:kern w:val="0"/>
                <w14:ligatures w14:val="none"/>
              </w:rPr>
            </w:pPr>
          </w:p>
          <w:p w14:paraId="01683458"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Nepermjet ketij email kerkoj informacion zyrtare ne lidhe me mundesine per te aplikuar per tu punesuar prane trupave diplomatike shqiptare sipas ligjeve dhe akteve ne fuqi.</w:t>
            </w:r>
          </w:p>
          <w:p w14:paraId="2270CB5E"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tc>
        <w:tc>
          <w:tcPr>
            <w:tcW w:w="1374" w:type="dxa"/>
          </w:tcPr>
          <w:p w14:paraId="5C36A6D2" w14:textId="565C4D63" w:rsidR="00D92384" w:rsidRPr="0013482F" w:rsidRDefault="00D92384"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16/02/2026</w:t>
            </w:r>
          </w:p>
        </w:tc>
        <w:tc>
          <w:tcPr>
            <w:tcW w:w="6962" w:type="dxa"/>
          </w:tcPr>
          <w:p w14:paraId="32205DE5" w14:textId="77777777" w:rsidR="00D92384" w:rsidRPr="0013482F" w:rsidRDefault="00D92384" w:rsidP="00D92384">
            <w:pPr>
              <w:pStyle w:val="NormalWeb"/>
              <w:shd w:val="clear" w:color="auto" w:fill="FFFFFF"/>
              <w:spacing w:before="0" w:beforeAutospacing="0" w:after="0" w:afterAutospacing="0"/>
              <w:rPr>
                <w:color w:val="242424"/>
              </w:rPr>
            </w:pPr>
            <w:r w:rsidRPr="0013482F">
              <w:rPr>
                <w:color w:val="000000"/>
                <w:bdr w:val="none" w:sz="0" w:space="0" w:color="auto" w:frame="1"/>
              </w:rPr>
              <w:t>Në vijim të kërkesës suaj për punësim, ju bëjmë me dije se punësimi në Shërbimin e Jashtëm, nuk bëhet me emërim nga  Ministria për Evropën dhe Punët e Jashtme, por nëpërmjet konkurrimit të hapur, në përputhje me procedurat e përcaktuara në Ligjin nr. 152/2013 "Për Nëpunësin Civil", i ndryshuar, si dhe në përputhje me Ligjin nr.23/2015 "Për Shërbimin e Jashtëm të RSh-së".</w:t>
            </w:r>
          </w:p>
          <w:p w14:paraId="1EBEDB15" w14:textId="77777777" w:rsidR="00D92384" w:rsidRPr="0013482F" w:rsidRDefault="00D92384" w:rsidP="00D92384">
            <w:pPr>
              <w:pStyle w:val="NormalWeb"/>
              <w:shd w:val="clear" w:color="auto" w:fill="FFFFFF"/>
              <w:spacing w:before="0" w:beforeAutospacing="0" w:after="0" w:afterAutospacing="0"/>
              <w:rPr>
                <w:color w:val="242424"/>
                <w:lang w:val="sv-SE"/>
              </w:rPr>
            </w:pPr>
            <w:r w:rsidRPr="0013482F">
              <w:rPr>
                <w:color w:val="000000"/>
                <w:bdr w:val="none" w:sz="0" w:space="0" w:color="auto" w:frame="1"/>
              </w:rPr>
              <w:t xml:space="preserve">Sa më sipër, procedura e pranimit në shërbimin civil dhe atë të jashtëm,  organizohet dhe ndiqet deri në përfundimin e procedurës së pranimit, nga Departamenti i Administratës Publike (DAP), që është njësia përgjegjëse për institucionet e administratës shtetërore. </w:t>
            </w:r>
            <w:r w:rsidRPr="0013482F">
              <w:rPr>
                <w:color w:val="000000"/>
                <w:bdr w:val="none" w:sz="0" w:space="0" w:color="auto" w:frame="1"/>
                <w:lang w:val="sv-SE"/>
              </w:rPr>
              <w:t>Vendet vakante në MEPJ, pasqyrohen në faqen zyrtare të DAP: </w:t>
            </w:r>
            <w:hyperlink r:id="rId11" w:tooltip="https://www.dap.gov.al/" w:history="1">
              <w:r w:rsidRPr="0013482F">
                <w:rPr>
                  <w:rStyle w:val="Hyperlink"/>
                  <w:rFonts w:eastAsiaTheme="majorEastAsia"/>
                  <w:bdr w:val="none" w:sz="0" w:space="0" w:color="auto" w:frame="1"/>
                  <w:lang w:val="sv-SE"/>
                </w:rPr>
                <w:t>https://www.dap.gov.al/</w:t>
              </w:r>
            </w:hyperlink>
          </w:p>
          <w:p w14:paraId="1AE773A5" w14:textId="77777777" w:rsidR="00D92384" w:rsidRPr="0013482F" w:rsidRDefault="00D92384" w:rsidP="00D92384">
            <w:pPr>
              <w:pStyle w:val="NormalWeb"/>
              <w:shd w:val="clear" w:color="auto" w:fill="FFFFFF"/>
              <w:spacing w:before="0" w:beforeAutospacing="0" w:after="0" w:afterAutospacing="0"/>
              <w:rPr>
                <w:color w:val="242424"/>
                <w:lang w:val="sv-SE"/>
              </w:rPr>
            </w:pPr>
            <w:r w:rsidRPr="0013482F">
              <w:rPr>
                <w:color w:val="000000"/>
                <w:bdr w:val="none" w:sz="0" w:space="0" w:color="auto" w:frame="1"/>
                <w:lang w:val="sv-SE"/>
              </w:rPr>
              <w:t> </w:t>
            </w:r>
          </w:p>
          <w:p w14:paraId="3C4C5191" w14:textId="77777777" w:rsidR="00D92384" w:rsidRPr="0013482F" w:rsidRDefault="00D92384" w:rsidP="00D92384">
            <w:pPr>
              <w:pStyle w:val="NormalWeb"/>
              <w:shd w:val="clear" w:color="auto" w:fill="FFFFFF"/>
              <w:spacing w:before="0" w:beforeAutospacing="0" w:after="0" w:afterAutospacing="0"/>
              <w:rPr>
                <w:color w:val="242424"/>
              </w:rPr>
            </w:pPr>
            <w:hyperlink r:id="rId12" w:tooltip="https://www.dap.gov.al/" w:history="1">
              <w:r w:rsidRPr="0013482F">
                <w:rPr>
                  <w:rStyle w:val="Hyperlink"/>
                  <w:rFonts w:eastAsiaTheme="majorEastAsia"/>
                  <w:bdr w:val="none" w:sz="0" w:space="0" w:color="auto" w:frame="1"/>
                </w:rPr>
                <w:t>Home</w:t>
              </w:r>
            </w:hyperlink>
          </w:p>
          <w:p w14:paraId="56E1EC3C" w14:textId="77777777" w:rsidR="00D92384" w:rsidRPr="0013482F" w:rsidRDefault="00D92384" w:rsidP="00D92384">
            <w:pPr>
              <w:pStyle w:val="NormalWeb"/>
              <w:shd w:val="clear" w:color="auto" w:fill="FFFFFF"/>
              <w:spacing w:before="0" w:beforeAutospacing="0" w:after="0" w:afterAutospacing="0"/>
              <w:rPr>
                <w:color w:val="242424"/>
              </w:rPr>
            </w:pPr>
            <w:r w:rsidRPr="0013482F">
              <w:rPr>
                <w:color w:val="000000"/>
                <w:bdr w:val="none" w:sz="0" w:space="0" w:color="auto" w:frame="1"/>
              </w:rPr>
              <w:t>Departamenti i Administrates Publike, DAP</w:t>
            </w:r>
          </w:p>
          <w:p w14:paraId="34309B5B" w14:textId="77777777" w:rsidR="00D92384" w:rsidRPr="0013482F" w:rsidRDefault="00D92384" w:rsidP="00D92384">
            <w:pPr>
              <w:pStyle w:val="NormalWeb"/>
              <w:shd w:val="clear" w:color="auto" w:fill="FFFFFF"/>
              <w:spacing w:before="0" w:beforeAutospacing="0" w:after="0" w:afterAutospacing="0"/>
              <w:rPr>
                <w:color w:val="242424"/>
              </w:rPr>
            </w:pPr>
            <w:hyperlink r:id="rId13" w:tooltip="http://www.dap.gov.al/" w:history="1">
              <w:r w:rsidRPr="0013482F">
                <w:rPr>
                  <w:rStyle w:val="Hyperlink"/>
                  <w:rFonts w:eastAsiaTheme="majorEastAsia"/>
                  <w:bdr w:val="none" w:sz="0" w:space="0" w:color="auto" w:frame="1"/>
                </w:rPr>
                <w:t>www.dap.gov.al</w:t>
              </w:r>
            </w:hyperlink>
          </w:p>
          <w:p w14:paraId="37AA9FAE" w14:textId="77777777" w:rsidR="00D92384" w:rsidRPr="0013482F" w:rsidRDefault="00D92384" w:rsidP="00D92384">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tc>
        <w:tc>
          <w:tcPr>
            <w:tcW w:w="1138" w:type="dxa"/>
          </w:tcPr>
          <w:p w14:paraId="27BCA470" w14:textId="4478D475" w:rsidR="00D92384" w:rsidRPr="0013482F" w:rsidRDefault="00D92384" w:rsidP="005A13C5">
            <w:pPr>
              <w:spacing w:after="0"/>
              <w:rPr>
                <w:rFonts w:ascii="Times New Roman" w:hAnsi="Times New Roman" w:cs="Times New Roman"/>
              </w:rPr>
            </w:pPr>
            <w:r w:rsidRPr="0013482F">
              <w:rPr>
                <w:rFonts w:ascii="Times New Roman" w:hAnsi="Times New Roman" w:cs="Times New Roman"/>
              </w:rPr>
              <w:t>E plotë</w:t>
            </w:r>
          </w:p>
        </w:tc>
        <w:tc>
          <w:tcPr>
            <w:tcW w:w="715" w:type="dxa"/>
          </w:tcPr>
          <w:p w14:paraId="0AFD2872" w14:textId="5D5D776D" w:rsidR="00D92384" w:rsidRPr="0013482F" w:rsidRDefault="00D92384" w:rsidP="005A13C5">
            <w:pPr>
              <w:spacing w:after="0"/>
              <w:rPr>
                <w:rFonts w:ascii="Times New Roman" w:hAnsi="Times New Roman" w:cs="Times New Roman"/>
              </w:rPr>
            </w:pPr>
            <w:r w:rsidRPr="0013482F">
              <w:rPr>
                <w:rFonts w:ascii="Times New Roman" w:hAnsi="Times New Roman" w:cs="Times New Roman"/>
              </w:rPr>
              <w:t>Nuk ka</w:t>
            </w:r>
          </w:p>
        </w:tc>
      </w:tr>
      <w:tr w:rsidR="00EF2240" w:rsidRPr="0013482F" w14:paraId="18C6B084" w14:textId="77777777" w:rsidTr="00B420CB">
        <w:trPr>
          <w:trHeight w:val="2325"/>
        </w:trPr>
        <w:tc>
          <w:tcPr>
            <w:tcW w:w="540" w:type="dxa"/>
          </w:tcPr>
          <w:p w14:paraId="339A403B" w14:textId="35716B69" w:rsidR="00EF2240" w:rsidRPr="0013482F" w:rsidRDefault="00EF2240" w:rsidP="005A13C5">
            <w:pPr>
              <w:spacing w:after="0"/>
              <w:rPr>
                <w:rFonts w:ascii="Times New Roman" w:hAnsi="Times New Roman" w:cs="Times New Roman"/>
              </w:rPr>
            </w:pPr>
            <w:r w:rsidRPr="0013482F">
              <w:rPr>
                <w:rFonts w:ascii="Times New Roman" w:hAnsi="Times New Roman" w:cs="Times New Roman"/>
              </w:rPr>
              <w:t>13</w:t>
            </w:r>
          </w:p>
        </w:tc>
        <w:tc>
          <w:tcPr>
            <w:tcW w:w="1350" w:type="dxa"/>
          </w:tcPr>
          <w:p w14:paraId="3F9EED9A" w14:textId="17D95406" w:rsidR="00EF2240" w:rsidRPr="0013482F" w:rsidRDefault="00EF2240" w:rsidP="005A13C5">
            <w:pPr>
              <w:spacing w:after="0"/>
              <w:rPr>
                <w:rFonts w:ascii="Times New Roman" w:hAnsi="Times New Roman" w:cs="Times New Roman"/>
              </w:rPr>
            </w:pPr>
            <w:r w:rsidRPr="0013482F">
              <w:rPr>
                <w:rFonts w:ascii="Times New Roman" w:hAnsi="Times New Roman" w:cs="Times New Roman"/>
              </w:rPr>
              <w:t>20/02/2025</w:t>
            </w:r>
          </w:p>
        </w:tc>
        <w:tc>
          <w:tcPr>
            <w:tcW w:w="2136" w:type="dxa"/>
          </w:tcPr>
          <w:p w14:paraId="7D18C9F3"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color w:val="242424"/>
              </w:rPr>
              <w:t>Bazuar në kompetencat e Institucionit tuaj Ligjin nr. 119/2014, kërkojmë vënien në dispozicion të informacionit si më poshtë:</w:t>
            </w:r>
          </w:p>
          <w:p w14:paraId="3B085DF2"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b/>
                <w:bCs/>
                <w:color w:val="242424"/>
              </w:rPr>
              <w:t>1. Proceset e emërimit / zgjedhjes</w:t>
            </w:r>
          </w:p>
          <w:p w14:paraId="4B08F1B1"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color w:val="242424"/>
              </w:rPr>
              <w:t xml:space="preserve">·         Lista e pozicioneve vakante ne nivelin </w:t>
            </w:r>
            <w:r w:rsidRPr="0013482F">
              <w:rPr>
                <w:color w:val="242424"/>
              </w:rPr>
              <w:lastRenderedPageBreak/>
              <w:t>e mesëm dhe të lartë ose të shpallura për konkurrim nga data 01.09.2025 e në vijim që janë subjekt i ligjit 138/2015.</w:t>
            </w:r>
          </w:p>
          <w:p w14:paraId="312CF8E8"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color w:val="242424"/>
              </w:rPr>
              <w:t> </w:t>
            </w:r>
          </w:p>
          <w:p w14:paraId="25559B73"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b/>
                <w:bCs/>
                <w:color w:val="242424"/>
              </w:rPr>
              <w:t>2. Transparenca e kandidatëve/të emëruave/zgjedhurve:</w:t>
            </w:r>
          </w:p>
          <w:p w14:paraId="603942F9"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color w:val="242424"/>
              </w:rPr>
              <w:t>·         Nëse ka raste, kërkojmë nëse CV-të e kandidatëve janë publike.</w:t>
            </w:r>
          </w:p>
          <w:p w14:paraId="0FCB2D24"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b/>
                <w:bCs/>
                <w:color w:val="242424"/>
              </w:rPr>
              <w:t> </w:t>
            </w:r>
          </w:p>
          <w:p w14:paraId="008F7A06"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b/>
                <w:bCs/>
                <w:color w:val="242424"/>
              </w:rPr>
              <w:t>3. Masa administrative në zbatim të Ligjit nr. 138/2015: </w:t>
            </w:r>
            <w:r w:rsidRPr="0013482F">
              <w:rPr>
                <w:color w:val="242424"/>
              </w:rPr>
              <w:t xml:space="preserve">Gjithashtu,  kërkojmë  informacion  nëse,  gjatë  periudhës  01.09.2025  –  në  vijim,  Institucioni juaj ka marrë masa </w:t>
            </w:r>
            <w:r w:rsidRPr="0013482F">
              <w:rPr>
                <w:color w:val="242424"/>
              </w:rPr>
              <w:lastRenderedPageBreak/>
              <w:t>administrative në zbatim të Ligjit nr. 138/2015, ndaj zyrtarëve të zgjedhur, të emëruar apo stafit drejtues. Për secilin rast (nëse ka), kërkojmë të informohemi mbi: </w:t>
            </w:r>
          </w:p>
          <w:p w14:paraId="1B48F7A6" w14:textId="537FC739" w:rsidR="00EF2240" w:rsidRPr="0013482F" w:rsidRDefault="00EF2240" w:rsidP="00EF2240">
            <w:pPr>
              <w:pStyle w:val="NormalWeb"/>
              <w:shd w:val="clear" w:color="auto" w:fill="FFFFFF"/>
              <w:spacing w:before="0" w:beforeAutospacing="0" w:after="160" w:afterAutospacing="0" w:line="235" w:lineRule="atLeast"/>
              <w:rPr>
                <w:color w:val="242424"/>
              </w:rPr>
            </w:pPr>
            <w:r w:rsidRPr="0013482F">
              <w:rPr>
                <w:color w:val="242424"/>
              </w:rPr>
              <w:t>· funksionin/pozicionin; llojin e masës administrative dhe datën e vendimit;</w:t>
            </w:r>
          </w:p>
          <w:p w14:paraId="4F0E0270" w14:textId="77777777" w:rsidR="00EF2240" w:rsidRPr="0013482F" w:rsidRDefault="00EF2240" w:rsidP="00EF2240">
            <w:pPr>
              <w:pStyle w:val="NormalWeb"/>
              <w:shd w:val="clear" w:color="auto" w:fill="FFFFFF"/>
              <w:spacing w:before="0" w:beforeAutospacing="0" w:after="0" w:afterAutospacing="0"/>
              <w:rPr>
                <w:color w:val="242424"/>
                <w:bdr w:val="none" w:sz="0" w:space="0" w:color="auto" w:frame="1"/>
              </w:rPr>
            </w:pPr>
          </w:p>
        </w:tc>
        <w:tc>
          <w:tcPr>
            <w:tcW w:w="1374" w:type="dxa"/>
          </w:tcPr>
          <w:p w14:paraId="67806631" w14:textId="1CEADD9B" w:rsidR="00EF2240" w:rsidRPr="0013482F" w:rsidRDefault="00EF2240"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lastRenderedPageBreak/>
              <w:t>04/03/2026</w:t>
            </w:r>
          </w:p>
        </w:tc>
        <w:tc>
          <w:tcPr>
            <w:tcW w:w="6962" w:type="dxa"/>
          </w:tcPr>
          <w:p w14:paraId="7C111DBC"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Në MEPJ, pozicione vakante të nivelit të mesëm drejtues, nga periudha 01.09.2025, kanë qenë si më poshtë:</w:t>
            </w:r>
          </w:p>
          <w:p w14:paraId="37AEB14E"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43D4C87D" w14:textId="77777777" w:rsidR="00EF2240" w:rsidRPr="0013482F" w:rsidRDefault="00EF2240" w:rsidP="00EF2240">
            <w:pPr>
              <w:numPr>
                <w:ilvl w:val="0"/>
                <w:numId w:val="12"/>
              </w:numPr>
              <w:shd w:val="clear" w:color="auto" w:fill="FFFFFF"/>
              <w:spacing w:after="0" w:line="231" w:lineRule="atLeast"/>
              <w:jc w:val="both"/>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kern w:val="0"/>
                <w:bdr w:val="none" w:sz="0" w:space="0" w:color="auto" w:frame="1"/>
                <w14:ligatures w14:val="none"/>
              </w:rPr>
              <w:t>Drejtor në Drejtorinë e Komunikimit, kërkuar më datë 07.</w:t>
            </w:r>
            <w:r w:rsidRPr="0013482F">
              <w:rPr>
                <w:rFonts w:ascii="Times New Roman" w:eastAsia="Times New Roman" w:hAnsi="Times New Roman" w:cs="Times New Roman"/>
                <w:color w:val="000000"/>
                <w:kern w:val="0"/>
                <w:bdr w:val="none" w:sz="0" w:space="0" w:color="auto" w:frame="1"/>
                <w14:ligatures w14:val="none"/>
              </w:rPr>
              <w:t>10.2025 </w:t>
            </w:r>
            <w:r w:rsidRPr="0013482F">
              <w:rPr>
                <w:rFonts w:ascii="Times New Roman" w:eastAsia="Times New Roman" w:hAnsi="Times New Roman" w:cs="Times New Roman"/>
                <w:kern w:val="0"/>
                <w:bdr w:val="none" w:sz="0" w:space="0" w:color="auto" w:frame="1"/>
                <w14:ligatures w14:val="none"/>
              </w:rPr>
              <w:t>Departamentit të Administratës Publike (DAP) të shpallet</w:t>
            </w:r>
            <w:r w:rsidRPr="0013482F">
              <w:rPr>
                <w:rFonts w:ascii="Times New Roman" w:eastAsia="Times New Roman" w:hAnsi="Times New Roman" w:cs="Times New Roman"/>
                <w:color w:val="000000"/>
                <w:kern w:val="0"/>
                <w:bdr w:val="none" w:sz="0" w:space="0" w:color="auto" w:frame="1"/>
                <w14:ligatures w14:val="none"/>
              </w:rPr>
              <w:t>. Shpallja rezultoi pa fitues.</w:t>
            </w:r>
          </w:p>
          <w:p w14:paraId="551C445E" w14:textId="77777777" w:rsidR="00EF2240" w:rsidRPr="0013482F" w:rsidRDefault="00EF2240" w:rsidP="00EF2240">
            <w:pPr>
              <w:numPr>
                <w:ilvl w:val="0"/>
                <w:numId w:val="12"/>
              </w:num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Drejtor në Drejtorinë e Auditimit të Brendshëm, kërkuar </w:t>
            </w:r>
            <w:r w:rsidRPr="0013482F">
              <w:rPr>
                <w:rFonts w:ascii="Times New Roman" w:eastAsia="Times New Roman" w:hAnsi="Times New Roman" w:cs="Times New Roman"/>
                <w:color w:val="000000"/>
                <w:kern w:val="0"/>
                <w:bdr w:val="none" w:sz="0" w:space="0" w:color="auto" w:frame="1"/>
                <w14:ligatures w14:val="none"/>
              </w:rPr>
              <w:t>më datë 05.02.2026 </w:t>
            </w:r>
            <w:r w:rsidRPr="0013482F">
              <w:rPr>
                <w:rFonts w:ascii="Times New Roman" w:eastAsia="Times New Roman" w:hAnsi="Times New Roman" w:cs="Times New Roman"/>
                <w:color w:val="242424"/>
                <w:kern w:val="0"/>
                <w:bdr w:val="none" w:sz="0" w:space="0" w:color="auto" w:frame="1"/>
                <w14:ligatures w14:val="none"/>
              </w:rPr>
              <w:t>Departamentit të Administratës Publike të shpallet</w:t>
            </w:r>
            <w:r w:rsidRPr="0013482F">
              <w:rPr>
                <w:rFonts w:ascii="Times New Roman" w:eastAsia="Times New Roman" w:hAnsi="Times New Roman" w:cs="Times New Roman"/>
                <w:color w:val="000000"/>
                <w:kern w:val="0"/>
                <w:bdr w:val="none" w:sz="0" w:space="0" w:color="auto" w:frame="1"/>
                <w14:ligatures w14:val="none"/>
              </w:rPr>
              <w:t>. Nuk është shpallur ende.</w:t>
            </w:r>
          </w:p>
          <w:p w14:paraId="3877A5A3" w14:textId="77777777" w:rsidR="00EF2240" w:rsidRPr="0013482F" w:rsidRDefault="00EF2240" w:rsidP="00EF2240">
            <w:pPr>
              <w:numPr>
                <w:ilvl w:val="0"/>
                <w:numId w:val="12"/>
              </w:numPr>
              <w:shd w:val="clear" w:color="auto" w:fill="FFFFFF"/>
              <w:spacing w:after="0" w:line="231" w:lineRule="atLeast"/>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Drejtor në Drejtorinë e Sekretarisë dhe Komunikimit Qëndror, plotësuar me transferim të përhershëm, shkresa e DAP </w:t>
            </w:r>
            <w:r w:rsidRPr="0013482F">
              <w:rPr>
                <w:rFonts w:ascii="Times New Roman" w:eastAsia="Times New Roman" w:hAnsi="Times New Roman" w:cs="Times New Roman"/>
                <w:color w:val="000000"/>
                <w:kern w:val="0"/>
                <w:bdr w:val="none" w:sz="0" w:space="0" w:color="auto" w:frame="1"/>
                <w14:ligatures w14:val="none"/>
              </w:rPr>
              <w:t>datë 22.01.2026.</w:t>
            </w:r>
          </w:p>
          <w:p w14:paraId="611A2FBC"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Procesi i plotësimit të vendeve vakante kryhet nëpërmjet Departamentit të Administratës Publike, bazuar në Ligjin nr. 123/2013, “Për nëpunësin civil”, </w:t>
            </w:r>
            <w:r w:rsidRPr="0013482F">
              <w:rPr>
                <w:rFonts w:ascii="Times New Roman" w:eastAsia="Times New Roman" w:hAnsi="Times New Roman" w:cs="Times New Roman"/>
                <w:i/>
                <w:iCs/>
                <w:color w:val="242424"/>
                <w:kern w:val="0"/>
                <w:bdr w:val="none" w:sz="0" w:space="0" w:color="auto" w:frame="1"/>
                <w14:ligatures w14:val="none"/>
              </w:rPr>
              <w:t>i ndryshuar</w:t>
            </w:r>
            <w:r w:rsidRPr="0013482F">
              <w:rPr>
                <w:rFonts w:ascii="Times New Roman" w:eastAsia="Times New Roman" w:hAnsi="Times New Roman" w:cs="Times New Roman"/>
                <w:color w:val="242424"/>
                <w:kern w:val="0"/>
                <w:bdr w:val="none" w:sz="0" w:space="0" w:color="auto" w:frame="1"/>
                <w14:ligatures w14:val="none"/>
              </w:rPr>
              <w:t xml:space="preserve">, në faqen zyrtare të MEPJ nuk ka </w:t>
            </w:r>
            <w:r w:rsidRPr="0013482F">
              <w:rPr>
                <w:rFonts w:ascii="Times New Roman" w:eastAsia="Times New Roman" w:hAnsi="Times New Roman" w:cs="Times New Roman"/>
                <w:color w:val="242424"/>
                <w:kern w:val="0"/>
                <w:bdr w:val="none" w:sz="0" w:space="0" w:color="auto" w:frame="1"/>
                <w14:ligatures w14:val="none"/>
              </w:rPr>
              <w:lastRenderedPageBreak/>
              <w:t>publikime të CV-ve të kandidatëve. Dosja e tyre paraqitet vetëm për efekt vlerësimi.</w:t>
            </w:r>
          </w:p>
          <w:p w14:paraId="44A6311D"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36B6FC01"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Kriteret ligjore/procedurale dhe afatet janë të parashikuara në:</w:t>
            </w:r>
          </w:p>
          <w:p w14:paraId="24EE7D5E"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1. VKM-në nr. 242, datë 18.03.2015, “Për plotësimin e vendeve të lira në kategorinë e ulët dhe të mesme drejtuese”;</w:t>
            </w:r>
          </w:p>
          <w:p w14:paraId="6C4C522B"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2. Udhëzimin nr. 2, datë 27.03.2015, të Departamentit të Administratës Publike, “Për procesin e plotësimit të vendeve të lira në shërbimin civil nëpërmjet procedurës së lëvizjes paralele, ngritjes në detyrë për kategorinë e mesme dhe të ulët drejtuese dhe pranimin në shërbimin civil në kategorinë ekzekutive nëpërmjet konkurrimit të hapur”.</w:t>
            </w:r>
          </w:p>
          <w:p w14:paraId="46F91F5A"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5E34908B"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Nuk ka pasur masa administrative për nëpunës në pozicione drejtuese, gjatë periudhës së cilës i referoheni.</w:t>
            </w:r>
          </w:p>
          <w:p w14:paraId="2199FDF6" w14:textId="77777777" w:rsidR="00EF2240" w:rsidRPr="0013482F" w:rsidRDefault="00EF2240" w:rsidP="00EF2240">
            <w:pPr>
              <w:shd w:val="clear" w:color="auto" w:fill="FFFFFF"/>
              <w:spacing w:after="0" w:line="240" w:lineRule="auto"/>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bdr w:val="none" w:sz="0" w:space="0" w:color="auto" w:frame="1"/>
                <w14:ligatures w14:val="none"/>
              </w:rPr>
              <w:t> </w:t>
            </w:r>
          </w:p>
          <w:p w14:paraId="43DD4808" w14:textId="77777777" w:rsidR="00EF2240" w:rsidRPr="0013482F" w:rsidRDefault="00EF2240" w:rsidP="00D92384">
            <w:pPr>
              <w:pStyle w:val="NormalWeb"/>
              <w:shd w:val="clear" w:color="auto" w:fill="FFFFFF"/>
              <w:spacing w:before="0" w:beforeAutospacing="0" w:after="0" w:afterAutospacing="0"/>
              <w:rPr>
                <w:color w:val="000000"/>
                <w:bdr w:val="none" w:sz="0" w:space="0" w:color="auto" w:frame="1"/>
              </w:rPr>
            </w:pPr>
          </w:p>
        </w:tc>
        <w:tc>
          <w:tcPr>
            <w:tcW w:w="1138" w:type="dxa"/>
          </w:tcPr>
          <w:p w14:paraId="1B2139C5" w14:textId="58D00FCC" w:rsidR="00EF2240" w:rsidRPr="0013482F" w:rsidRDefault="00EF2240" w:rsidP="005A13C5">
            <w:pPr>
              <w:spacing w:after="0"/>
              <w:rPr>
                <w:rFonts w:ascii="Times New Roman" w:hAnsi="Times New Roman" w:cs="Times New Roman"/>
              </w:rPr>
            </w:pPr>
            <w:r w:rsidRPr="0013482F">
              <w:rPr>
                <w:rFonts w:ascii="Times New Roman" w:hAnsi="Times New Roman" w:cs="Times New Roman"/>
              </w:rPr>
              <w:lastRenderedPageBreak/>
              <w:t>E plotë</w:t>
            </w:r>
          </w:p>
        </w:tc>
        <w:tc>
          <w:tcPr>
            <w:tcW w:w="715" w:type="dxa"/>
          </w:tcPr>
          <w:p w14:paraId="64B1EC64" w14:textId="607050E8" w:rsidR="00EF2240" w:rsidRPr="0013482F" w:rsidRDefault="00EF2240" w:rsidP="005A13C5">
            <w:pPr>
              <w:spacing w:after="0"/>
              <w:rPr>
                <w:rFonts w:ascii="Times New Roman" w:hAnsi="Times New Roman" w:cs="Times New Roman"/>
              </w:rPr>
            </w:pPr>
            <w:r w:rsidRPr="0013482F">
              <w:rPr>
                <w:rFonts w:ascii="Times New Roman" w:hAnsi="Times New Roman" w:cs="Times New Roman"/>
              </w:rPr>
              <w:t>Nuk ka</w:t>
            </w:r>
          </w:p>
        </w:tc>
      </w:tr>
      <w:tr w:rsidR="00EF2240" w:rsidRPr="0013482F" w14:paraId="288BCA47" w14:textId="77777777" w:rsidTr="00B420CB">
        <w:trPr>
          <w:trHeight w:val="2325"/>
        </w:trPr>
        <w:tc>
          <w:tcPr>
            <w:tcW w:w="540" w:type="dxa"/>
          </w:tcPr>
          <w:p w14:paraId="422615F8" w14:textId="5E674088" w:rsidR="00EF2240" w:rsidRPr="0013482F" w:rsidRDefault="00EF2240" w:rsidP="005A13C5">
            <w:pPr>
              <w:spacing w:after="0"/>
              <w:rPr>
                <w:rFonts w:ascii="Times New Roman" w:hAnsi="Times New Roman" w:cs="Times New Roman"/>
              </w:rPr>
            </w:pPr>
            <w:r w:rsidRPr="0013482F">
              <w:rPr>
                <w:rFonts w:ascii="Times New Roman" w:hAnsi="Times New Roman" w:cs="Times New Roman"/>
              </w:rPr>
              <w:lastRenderedPageBreak/>
              <w:t>14</w:t>
            </w:r>
          </w:p>
        </w:tc>
        <w:tc>
          <w:tcPr>
            <w:tcW w:w="1350" w:type="dxa"/>
          </w:tcPr>
          <w:p w14:paraId="4A25B5DE" w14:textId="6A913CF4" w:rsidR="00EF2240" w:rsidRPr="0013482F" w:rsidRDefault="00EF2240" w:rsidP="005A13C5">
            <w:pPr>
              <w:spacing w:after="0"/>
              <w:rPr>
                <w:rFonts w:ascii="Times New Roman" w:hAnsi="Times New Roman" w:cs="Times New Roman"/>
              </w:rPr>
            </w:pPr>
            <w:r w:rsidRPr="0013482F">
              <w:rPr>
                <w:rFonts w:ascii="Times New Roman" w:hAnsi="Times New Roman" w:cs="Times New Roman"/>
              </w:rPr>
              <w:t>25/02/2026</w:t>
            </w:r>
          </w:p>
        </w:tc>
        <w:tc>
          <w:tcPr>
            <w:tcW w:w="2136" w:type="dxa"/>
          </w:tcPr>
          <w:p w14:paraId="05BA4320" w14:textId="77777777" w:rsidR="00EF2240" w:rsidRPr="0013482F" w:rsidRDefault="00EF2240" w:rsidP="00EF2240">
            <w:pPr>
              <w:pStyle w:val="NormalWeb"/>
              <w:shd w:val="clear" w:color="auto" w:fill="FFFFFF"/>
              <w:spacing w:before="0" w:beforeAutospacing="0" w:after="0" w:afterAutospacing="0"/>
              <w:rPr>
                <w:color w:val="242424"/>
              </w:rPr>
            </w:pPr>
            <w:r w:rsidRPr="0013482F">
              <w:rPr>
                <w:color w:val="242424"/>
                <w:bdr w:val="none" w:sz="0" w:space="0" w:color="auto" w:frame="1"/>
              </w:rPr>
              <w:t>Ju lutem mbështetur nê ligjin mbit ë drejtën e informimin,Ju lutem,duke qenë se bëhet fjalë për marrëdhënive midis dy vendeve – edhe pse  zbatimi i marrëveshjes i takon palës italiane.</w:t>
            </w:r>
          </w:p>
          <w:p w14:paraId="55ADD93F" w14:textId="77777777" w:rsidR="00EF2240" w:rsidRPr="0013482F" w:rsidRDefault="00EF2240" w:rsidP="00EF2240">
            <w:pPr>
              <w:pStyle w:val="NormalWeb"/>
              <w:shd w:val="clear" w:color="auto" w:fill="FFFFFF"/>
              <w:spacing w:before="0" w:beforeAutospacing="0" w:after="0" w:afterAutospacing="0"/>
              <w:rPr>
                <w:color w:val="242424"/>
              </w:rPr>
            </w:pPr>
            <w:r w:rsidRPr="0013482F">
              <w:rPr>
                <w:color w:val="242424"/>
                <w:bdr w:val="none" w:sz="0" w:space="0" w:color="auto" w:frame="1"/>
              </w:rPr>
              <w:t> </w:t>
            </w:r>
          </w:p>
          <w:p w14:paraId="09742FB0" w14:textId="680AAA39" w:rsidR="00EF2240" w:rsidRPr="0013482F" w:rsidRDefault="00EF2240" w:rsidP="00EF2240">
            <w:pPr>
              <w:pStyle w:val="NormalWeb"/>
              <w:shd w:val="clear" w:color="auto" w:fill="FFFFFF"/>
              <w:spacing w:before="0" w:beforeAutospacing="0" w:after="0" w:afterAutospacing="0"/>
              <w:rPr>
                <w:color w:val="242424"/>
              </w:rPr>
            </w:pPr>
            <w:r w:rsidRPr="0013482F">
              <w:rPr>
                <w:color w:val="242424"/>
                <w:bdr w:val="none" w:sz="0" w:space="0" w:color="auto" w:frame="1"/>
              </w:rPr>
              <w:t xml:space="preserve">Ju lutem duke pasur parasysh se prej disa muajsh çdo transferimin duket se ishte </w:t>
            </w:r>
            <w:r w:rsidRPr="0013482F">
              <w:rPr>
                <w:color w:val="242424"/>
                <w:bdr w:val="none" w:sz="0" w:space="0" w:color="auto" w:frame="1"/>
              </w:rPr>
              <w:lastRenderedPageBreak/>
              <w:t>nderprere ( nga ana italiane) kërkojmë ndihmen tuaj për një konformim  (qoftë On ose Off) lidhur me fillimin e ritransferimit  në Gjader të emigranteve të kapur në ujrat italiane.</w:t>
            </w:r>
          </w:p>
          <w:p w14:paraId="495638B2" w14:textId="77777777" w:rsidR="00EF2240" w:rsidRPr="0013482F" w:rsidRDefault="00EF2240" w:rsidP="00EF2240">
            <w:pPr>
              <w:pStyle w:val="NormalWeb"/>
              <w:shd w:val="clear" w:color="auto" w:fill="FFFFFF"/>
              <w:spacing w:before="0" w:beforeAutospacing="0" w:after="0" w:afterAutospacing="0"/>
              <w:rPr>
                <w:color w:val="242424"/>
              </w:rPr>
            </w:pPr>
            <w:r w:rsidRPr="0013482F">
              <w:rPr>
                <w:color w:val="242424"/>
                <w:bdr w:val="none" w:sz="0" w:space="0" w:color="auto" w:frame="1"/>
              </w:rPr>
              <w:t> </w:t>
            </w:r>
          </w:p>
          <w:p w14:paraId="23BED945" w14:textId="77777777" w:rsidR="00EF2240" w:rsidRPr="0013482F" w:rsidRDefault="00EF2240" w:rsidP="00EF2240">
            <w:pPr>
              <w:pStyle w:val="NormalWeb"/>
              <w:shd w:val="clear" w:color="auto" w:fill="FFFFFF"/>
              <w:spacing w:before="0" w:beforeAutospacing="0" w:after="160" w:afterAutospacing="0" w:line="235" w:lineRule="atLeast"/>
              <w:rPr>
                <w:color w:val="242424"/>
              </w:rPr>
            </w:pPr>
          </w:p>
        </w:tc>
        <w:tc>
          <w:tcPr>
            <w:tcW w:w="1374" w:type="dxa"/>
          </w:tcPr>
          <w:p w14:paraId="6BA1FAD0" w14:textId="43B3ED25" w:rsidR="00EF2240" w:rsidRPr="0013482F" w:rsidRDefault="00EF2240"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lastRenderedPageBreak/>
              <w:t>03/03/206</w:t>
            </w:r>
          </w:p>
        </w:tc>
        <w:tc>
          <w:tcPr>
            <w:tcW w:w="6962" w:type="dxa"/>
          </w:tcPr>
          <w:p w14:paraId="401FFA18" w14:textId="78E02D2D"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bdr w:val="none" w:sz="0" w:space="0" w:color="auto" w:frame="1"/>
                <w:lang w:val="sv-SE"/>
                <w14:ligatures w14:val="none"/>
              </w:rPr>
            </w:pPr>
            <w:r w:rsidRPr="0013482F">
              <w:rPr>
                <w:rFonts w:ascii="Times New Roman" w:eastAsia="Times New Roman" w:hAnsi="Times New Roman" w:cs="Times New Roman"/>
                <w:color w:val="242424"/>
                <w:kern w:val="0"/>
                <w:bdr w:val="none" w:sz="0" w:space="0" w:color="auto" w:frame="1"/>
                <w:lang w:val="sv-SE"/>
                <w14:ligatures w14:val="none"/>
              </w:rPr>
              <w:t>Deleguar tek Ministria e Brendshme.</w:t>
            </w:r>
          </w:p>
        </w:tc>
        <w:tc>
          <w:tcPr>
            <w:tcW w:w="1138" w:type="dxa"/>
          </w:tcPr>
          <w:p w14:paraId="25CA405D" w14:textId="02EF4B0E" w:rsidR="00EF2240" w:rsidRPr="0013482F" w:rsidRDefault="00EF2240" w:rsidP="005A13C5">
            <w:pPr>
              <w:spacing w:after="0"/>
              <w:rPr>
                <w:rFonts w:ascii="Times New Roman" w:hAnsi="Times New Roman" w:cs="Times New Roman"/>
                <w:lang w:val="sv-SE"/>
              </w:rPr>
            </w:pPr>
            <w:r w:rsidRPr="0013482F">
              <w:rPr>
                <w:rFonts w:ascii="Times New Roman" w:hAnsi="Times New Roman" w:cs="Times New Roman"/>
                <w:lang w:val="sv-SE"/>
              </w:rPr>
              <w:t>E plotë</w:t>
            </w:r>
          </w:p>
        </w:tc>
        <w:tc>
          <w:tcPr>
            <w:tcW w:w="715" w:type="dxa"/>
          </w:tcPr>
          <w:p w14:paraId="5B13FADD" w14:textId="4FDCC6B2" w:rsidR="00EF2240" w:rsidRPr="0013482F" w:rsidRDefault="00EF2240" w:rsidP="005A13C5">
            <w:pPr>
              <w:spacing w:after="0"/>
              <w:rPr>
                <w:rFonts w:ascii="Times New Roman" w:hAnsi="Times New Roman" w:cs="Times New Roman"/>
                <w:lang w:val="sv-SE"/>
              </w:rPr>
            </w:pPr>
            <w:r w:rsidRPr="0013482F">
              <w:rPr>
                <w:rFonts w:ascii="Times New Roman" w:hAnsi="Times New Roman" w:cs="Times New Roman"/>
              </w:rPr>
              <w:t>Nuk ka</w:t>
            </w:r>
          </w:p>
        </w:tc>
      </w:tr>
      <w:tr w:rsidR="00EF2240" w:rsidRPr="0013482F" w14:paraId="715B45F7" w14:textId="77777777" w:rsidTr="00B420CB">
        <w:trPr>
          <w:trHeight w:val="2325"/>
        </w:trPr>
        <w:tc>
          <w:tcPr>
            <w:tcW w:w="540" w:type="dxa"/>
          </w:tcPr>
          <w:p w14:paraId="5A70CD1B" w14:textId="41F87994" w:rsidR="00EF2240" w:rsidRPr="0013482F" w:rsidRDefault="00EF2240" w:rsidP="005A13C5">
            <w:pPr>
              <w:spacing w:after="0"/>
              <w:rPr>
                <w:rFonts w:ascii="Times New Roman" w:hAnsi="Times New Roman" w:cs="Times New Roman"/>
              </w:rPr>
            </w:pPr>
            <w:r w:rsidRPr="0013482F">
              <w:rPr>
                <w:rFonts w:ascii="Times New Roman" w:hAnsi="Times New Roman" w:cs="Times New Roman"/>
              </w:rPr>
              <w:t>15</w:t>
            </w:r>
          </w:p>
        </w:tc>
        <w:tc>
          <w:tcPr>
            <w:tcW w:w="1350" w:type="dxa"/>
          </w:tcPr>
          <w:p w14:paraId="34796DEF" w14:textId="100249A8" w:rsidR="00EF2240" w:rsidRPr="0013482F" w:rsidRDefault="00196B57" w:rsidP="005A13C5">
            <w:pPr>
              <w:spacing w:after="0"/>
              <w:rPr>
                <w:rFonts w:ascii="Times New Roman" w:hAnsi="Times New Roman" w:cs="Times New Roman"/>
              </w:rPr>
            </w:pPr>
            <w:r w:rsidRPr="0013482F">
              <w:rPr>
                <w:rFonts w:ascii="Times New Roman" w:hAnsi="Times New Roman" w:cs="Times New Roman"/>
              </w:rPr>
              <w:t>16/03/2026</w:t>
            </w:r>
          </w:p>
        </w:tc>
        <w:tc>
          <w:tcPr>
            <w:tcW w:w="2136" w:type="dxa"/>
          </w:tcPr>
          <w:p w14:paraId="6367868A"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A mund t''i pércjellni kéto pyetje ju lutem ministrit Ferit Hoxha:</w:t>
            </w:r>
          </w:p>
          <w:p w14:paraId="15A14A0E" w14:textId="77777777" w:rsidR="00196B57" w:rsidRPr="0013482F" w:rsidRDefault="00196B57" w:rsidP="00196B57">
            <w:pPr>
              <w:numPr>
                <w:ilvl w:val="0"/>
                <w:numId w:val="13"/>
              </w:num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xml:space="preserve">A keni marré premtim nga ministri Timço Mucunski, se rruuga e Korridorit 8 nga Maqedonia e Veriut do té lidhet - siç edhe </w:t>
            </w:r>
            <w:r w:rsidRPr="0013482F">
              <w:rPr>
                <w:rFonts w:ascii="Times New Roman" w:eastAsia="Times New Roman" w:hAnsi="Times New Roman" w:cs="Times New Roman"/>
                <w:color w:val="000000"/>
                <w:kern w:val="0"/>
                <w14:ligatures w14:val="none"/>
              </w:rPr>
              <w:lastRenderedPageBreak/>
              <w:t>éshté paraparé qé né fillim me Shqipériné?</w:t>
            </w:r>
          </w:p>
          <w:p w14:paraId="67A2C078" w14:textId="77777777" w:rsidR="00196B57" w:rsidRPr="0013482F" w:rsidRDefault="00196B57" w:rsidP="00196B57">
            <w:pPr>
              <w:numPr>
                <w:ilvl w:val="0"/>
                <w:numId w:val="13"/>
              </w:num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A e keni biseduar mendimit né pritje té UNESCO-s ?</w:t>
            </w:r>
          </w:p>
          <w:p w14:paraId="69BE9D13" w14:textId="77777777" w:rsidR="00196B57" w:rsidRPr="0013482F" w:rsidRDefault="00196B57" w:rsidP="00196B57">
            <w:pPr>
              <w:numPr>
                <w:ilvl w:val="0"/>
                <w:numId w:val="13"/>
              </w:num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A jeni réné dakord me ministrin Mucunski se edhe nése do té keté opinion negativ nga UNESCO, rruga alternativé pérséri do té dérgoj tek kufiri me Shqipériné, pér té mos u devijuar krejtésisht tek Korridori 10D qé do té anahskalont</w:t>
            </w:r>
            <w:r w:rsidRPr="0013482F">
              <w:rPr>
                <w:rFonts w:ascii="Times New Roman" w:eastAsia="Times New Roman" w:hAnsi="Times New Roman" w:cs="Times New Roman"/>
                <w:color w:val="000000"/>
                <w:kern w:val="0"/>
                <w14:ligatures w14:val="none"/>
              </w:rPr>
              <w:lastRenderedPageBreak/>
              <w:t>e Shqipériné por do té pérfundonte nga Maqedonia e Veriut né kufirin me Greqiné ?</w:t>
            </w:r>
          </w:p>
          <w:p w14:paraId="509CC7CE"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(Mé poshté njé artikull lidhur me akuzat e opozités shqiptare né Maqedoni : </w:t>
            </w:r>
            <w:hyperlink r:id="rId14" w:tooltip="https://zhurnal.mk/sela-akuzon-per-korridorin-8-per-ne-shqiperi-zv-ministrja-i-hedh-poshte-pretendimet/" w:history="1">
              <w:r w:rsidRPr="0013482F">
                <w:rPr>
                  <w:rFonts w:ascii="Times New Roman" w:eastAsia="Times New Roman" w:hAnsi="Times New Roman" w:cs="Times New Roman"/>
                  <w:color w:val="0000FF"/>
                  <w:kern w:val="0"/>
                  <w:u w:val="single"/>
                  <w:bdr w:val="none" w:sz="0" w:space="0" w:color="auto" w:frame="1"/>
                  <w14:ligatures w14:val="none"/>
                </w:rPr>
                <w:t>https://zhurnal.mk/sela-akuzon-per-korridorin-8-per-ne-shqiperi-zv-ministrja-i-hedh-poshte-pretendimet/</w:t>
              </w:r>
            </w:hyperlink>
          </w:p>
          <w:p w14:paraId="29AA04E0"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si dhe hamendjet pér opinion né pritje nga UNESCO).</w:t>
            </w:r>
          </w:p>
          <w:p w14:paraId="317B3D98" w14:textId="77777777" w:rsidR="00EF2240" w:rsidRPr="0013482F" w:rsidRDefault="00EF2240" w:rsidP="00EF2240">
            <w:pPr>
              <w:pStyle w:val="NormalWeb"/>
              <w:shd w:val="clear" w:color="auto" w:fill="FFFFFF"/>
              <w:spacing w:before="0" w:beforeAutospacing="0" w:after="0" w:afterAutospacing="0"/>
              <w:rPr>
                <w:color w:val="242424"/>
                <w:bdr w:val="none" w:sz="0" w:space="0" w:color="auto" w:frame="1"/>
                <w:lang w:val="sv-SE"/>
              </w:rPr>
            </w:pPr>
          </w:p>
        </w:tc>
        <w:tc>
          <w:tcPr>
            <w:tcW w:w="1374" w:type="dxa"/>
          </w:tcPr>
          <w:p w14:paraId="5FF6CCE7" w14:textId="4D7313AF" w:rsidR="00EF2240" w:rsidRPr="0013482F" w:rsidRDefault="00196B57"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23/03/2026</w:t>
            </w:r>
          </w:p>
        </w:tc>
        <w:tc>
          <w:tcPr>
            <w:tcW w:w="6962" w:type="dxa"/>
          </w:tcPr>
          <w:p w14:paraId="5C738AB8"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Siç e kam bërë publike, me Ministrin Mucunski kemi biseduar edhe për Korridorin VIII.</w:t>
            </w:r>
          </w:p>
          <w:p w14:paraId="579D8DDC"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525802AB"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Kemi ndarë rëndësinë e këtij aksi madhor infrastrukturor pan-evropian që synon të lidhë Adriatikun me Detin e Zi. Ai përfshin infrastrukturë rrugore, hekurudhore dhe energjetike dhe konsiderohet strategjik për lidhjen rajonale, mobilitetin e NATO-s dhe integrimin evropian të Ballkanit Perëndimor. Rëndësia strategjike e këtij korridori nuk do shumë koment dhe siç dihet, vetëm pak javë më parë, Shqipëria organizoi një takim Ministror mbi Korridorin VIII.</w:t>
            </w:r>
          </w:p>
          <w:p w14:paraId="156B3A7B"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4DAF4ACA"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Është e vërtetë që ekziston një çështje ende e pazgjidhur e që lidhet me një segment të këtij korridori, i cili buron nga nevoja për të balancuar zhvillimin e infrastrukturës me mbrojtjen e një prej zonave më të ndjeshme të trashëgimisë në Evropë: Trashëgimia natyrore dhe kulturore e rajonit të Ohrit.</w:t>
            </w:r>
          </w:p>
          <w:p w14:paraId="58D4F382"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7C8EB10B"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Rajoni i Liqenit të Ohrit është një nga ekosistemet më të vjetra dhe më unike në kontinent dhe gëzon mbrojtje nga UNESCO për shkak të </w:t>
            </w:r>
            <w:r w:rsidRPr="0013482F">
              <w:rPr>
                <w:rFonts w:ascii="Times New Roman" w:eastAsia="Times New Roman" w:hAnsi="Times New Roman" w:cs="Times New Roman"/>
                <w:color w:val="000000"/>
                <w:kern w:val="0"/>
                <w:lang w:val="sv-SE"/>
                <w14:ligatures w14:val="none"/>
              </w:rPr>
              <w:lastRenderedPageBreak/>
              <w:t>biodiversitetit të jashtëzakonshëm, si dhe vlerave të tij të spikatura kulturore dhe historike.</w:t>
            </w:r>
          </w:p>
          <w:p w14:paraId="092AE5A4"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4DB874C2"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Ne jemi krenarë që kjo pasuri transkufitare është në Listën e Trashëgimisë Botërore. Për rrjedhojë, si Shqipëria ashtu edhe Maqedonia e Veriut kanë detyrimin të ruajnë Vlerën Universale të Jashtëzakonshme të kësaj pasurie dhe, në këtë kuadër, të shmangin çdo zhvillim që mund të shkaktojë dëme të pakthyeshme.</w:t>
            </w:r>
          </w:p>
          <w:p w14:paraId="38640873"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70A4F2AD"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Konkretisht bëhet fjalë për një segment hekurudhor të planifikuar të Korridorit VIII në territorin e Maqedonisë së Veriut, gjurma e të cilit kalon në zonën pranë Strugës dhe rajonit të Ohrit. Kjo çështje nuk ka natyrë politike dhe lidhet me përcaktimin e gjurmës së projektit në raport me zonat e mbrojtura.</w:t>
            </w:r>
          </w:p>
          <w:p w14:paraId="02FEBAF5"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0156EFE5"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Qasja jonë është e qartë: të garantojmë që zhvillimi i infrastrukturës strategjike të ecë përpara, duke respektuar njëkohësisht standardet më të larta të mbrojtjes së mjedisit dhe të trashëgimisë. Për këtë arsye, është e domosdoshme të shqyrtohen alternativa dhe masa zbutëse, përfshirë rishikimin e gjurmës apo zgjidhje teknike që minimizojnë ndikimin, në pasurinë ndërkufitare, pa cenuar realizimin e Korridorit VIII.</w:t>
            </w:r>
          </w:p>
          <w:p w14:paraId="7F3DE215"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041731D1"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Në dijeninë time, UNESCO nuk është duke përgatitur ndonjë raport të veçantë të saj për këtë çështje. Ajo që pritet është që Maqedonia e Veriut t’i dorëzojë Qendrës së Trashëgimisë Botërore "pre-feasibility study", së bashku me studimet dhe vlerësimet shoqëruese të ndikimit, për shqyrtim nga organet këshillimore.</w:t>
            </w:r>
          </w:p>
          <w:p w14:paraId="08DEDED8"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6917B59F" w14:textId="77777777" w:rsidR="00196B57" w:rsidRPr="0013482F" w:rsidRDefault="00196B57" w:rsidP="00196B57">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Në këtë kontekst, ramë dakord me homologun Mucunski që vendet tona të forcojnë më tej koordinimin, përfshirë në kuadër të UNESCO si të jetë e nevojshme, në mënyrë që të gjejmë zgjidhje dhe çdo zgjidhje të jetë në përputhje me angazhimet e përbashkëta për këtë </w:t>
            </w:r>
            <w:r w:rsidRPr="0013482F">
              <w:rPr>
                <w:rFonts w:ascii="Times New Roman" w:eastAsia="Times New Roman" w:hAnsi="Times New Roman" w:cs="Times New Roman"/>
                <w:color w:val="000000"/>
                <w:kern w:val="0"/>
                <w:lang w:val="sv-SE"/>
                <w14:ligatures w14:val="none"/>
              </w:rPr>
              <w:lastRenderedPageBreak/>
              <w:t>korridor, detyrimet dhe standardet ndërkombëtare dhe mbi të gjitha, me rëndësinë strategjike që ka ky korridor për vendet tona, rajonin dhe Aleancën Atlantike.</w:t>
            </w:r>
          </w:p>
          <w:p w14:paraId="1A1FAE36" w14:textId="77777777" w:rsidR="00EF2240" w:rsidRPr="0013482F" w:rsidRDefault="00EF2240" w:rsidP="00EF2240">
            <w:pPr>
              <w:shd w:val="clear" w:color="auto" w:fill="FFFFFF"/>
              <w:spacing w:after="0" w:line="240" w:lineRule="auto"/>
              <w:jc w:val="both"/>
              <w:rPr>
                <w:rFonts w:ascii="Times New Roman" w:eastAsia="Times New Roman" w:hAnsi="Times New Roman" w:cs="Times New Roman"/>
                <w:color w:val="242424"/>
                <w:kern w:val="0"/>
                <w:bdr w:val="none" w:sz="0" w:space="0" w:color="auto" w:frame="1"/>
                <w:lang w:val="sv-SE"/>
                <w14:ligatures w14:val="none"/>
              </w:rPr>
            </w:pPr>
          </w:p>
        </w:tc>
        <w:tc>
          <w:tcPr>
            <w:tcW w:w="1138" w:type="dxa"/>
          </w:tcPr>
          <w:p w14:paraId="4C6AFD7F" w14:textId="4121A166" w:rsidR="00EF2240" w:rsidRPr="0013482F" w:rsidRDefault="00196B57"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E plotë</w:t>
            </w:r>
          </w:p>
        </w:tc>
        <w:tc>
          <w:tcPr>
            <w:tcW w:w="715" w:type="dxa"/>
          </w:tcPr>
          <w:p w14:paraId="3F8BCD99" w14:textId="2A9380FE" w:rsidR="00EF2240" w:rsidRPr="0013482F" w:rsidRDefault="00196B57"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7E02FB" w:rsidRPr="0013482F" w14:paraId="0D969FBC" w14:textId="77777777" w:rsidTr="00B420CB">
        <w:trPr>
          <w:trHeight w:val="2325"/>
        </w:trPr>
        <w:tc>
          <w:tcPr>
            <w:tcW w:w="540" w:type="dxa"/>
          </w:tcPr>
          <w:p w14:paraId="738F28E4" w14:textId="082B29F8" w:rsidR="007E02FB" w:rsidRPr="0013482F" w:rsidRDefault="007E02FB" w:rsidP="005A13C5">
            <w:pPr>
              <w:spacing w:after="0"/>
              <w:rPr>
                <w:rFonts w:ascii="Times New Roman" w:hAnsi="Times New Roman" w:cs="Times New Roman"/>
              </w:rPr>
            </w:pPr>
            <w:r w:rsidRPr="0013482F">
              <w:rPr>
                <w:rFonts w:ascii="Times New Roman" w:hAnsi="Times New Roman" w:cs="Times New Roman"/>
              </w:rPr>
              <w:lastRenderedPageBreak/>
              <w:t>16</w:t>
            </w:r>
          </w:p>
        </w:tc>
        <w:tc>
          <w:tcPr>
            <w:tcW w:w="1350" w:type="dxa"/>
          </w:tcPr>
          <w:p w14:paraId="5620A16C" w14:textId="5ED62C87" w:rsidR="007E02FB" w:rsidRPr="0013482F" w:rsidRDefault="007E02FB" w:rsidP="005A13C5">
            <w:pPr>
              <w:spacing w:after="0"/>
              <w:rPr>
                <w:rFonts w:ascii="Times New Roman" w:hAnsi="Times New Roman" w:cs="Times New Roman"/>
              </w:rPr>
            </w:pPr>
            <w:r w:rsidRPr="0013482F">
              <w:rPr>
                <w:rFonts w:ascii="Times New Roman" w:hAnsi="Times New Roman" w:cs="Times New Roman"/>
              </w:rPr>
              <w:t>06/04/2026</w:t>
            </w:r>
          </w:p>
        </w:tc>
        <w:tc>
          <w:tcPr>
            <w:tcW w:w="2136" w:type="dxa"/>
          </w:tcPr>
          <w:p w14:paraId="6AF3D6EB" w14:textId="77777777" w:rsidR="007E02FB" w:rsidRPr="0013482F" w:rsidRDefault="007E02FB" w:rsidP="00196B57">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Sa nëpunës të përfaqësive diplomatike shqiptare pranë vendeve pranë vëndeve anëtare të Bashkimit Evropian kanë nënshtetësi tjetër perveç asaj shqiptare?</w:t>
            </w:r>
          </w:p>
          <w:p w14:paraId="482E6905" w14:textId="77777777" w:rsidR="007E02FB" w:rsidRPr="0013482F" w:rsidRDefault="007E02FB" w:rsidP="00196B57">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p w14:paraId="3CDD89F8" w14:textId="150D54C9" w:rsidR="007E02FB" w:rsidRPr="0013482F" w:rsidRDefault="007E02FB" w:rsidP="00196B57">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Lutemi të na vini në dispoziocion shtetësinë tjetër që ato kanë dhe vëndin ku kryejnë misionin”.</w:t>
            </w:r>
          </w:p>
        </w:tc>
        <w:tc>
          <w:tcPr>
            <w:tcW w:w="1374" w:type="dxa"/>
          </w:tcPr>
          <w:p w14:paraId="1A02D1DA" w14:textId="1212AE97" w:rsidR="007E02FB" w:rsidRPr="0013482F" w:rsidRDefault="007E02FB"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t>17/04/2026</w:t>
            </w:r>
          </w:p>
        </w:tc>
        <w:tc>
          <w:tcPr>
            <w:tcW w:w="6962" w:type="dxa"/>
          </w:tcPr>
          <w:p w14:paraId="5CBAD829" w14:textId="77777777" w:rsidR="007E02FB" w:rsidRPr="0013482F" w:rsidRDefault="007E02FB" w:rsidP="007E02FB">
            <w:pPr>
              <w:shd w:val="clear" w:color="auto" w:fill="FFFFFF"/>
              <w:spacing w:after="0" w:line="240" w:lineRule="auto"/>
              <w:textAlignment w:val="baseline"/>
              <w:rPr>
                <w:rFonts w:ascii="Times New Roman" w:eastAsia="Times New Roman" w:hAnsi="Times New Roman" w:cs="Times New Roman"/>
                <w:color w:val="C82613"/>
                <w:kern w:val="0"/>
                <w14:ligatures w14:val="none"/>
              </w:rPr>
            </w:pPr>
            <w:r w:rsidRPr="0013482F">
              <w:rPr>
                <w:rFonts w:ascii="Times New Roman" w:eastAsia="Times New Roman" w:hAnsi="Times New Roman" w:cs="Times New Roman"/>
                <w:color w:val="000000"/>
                <w:kern w:val="0"/>
                <w:bdr w:val="none" w:sz="0" w:space="0" w:color="auto" w:frame="1"/>
                <w14:ligatures w14:val="none"/>
              </w:rPr>
              <w:t>Në vijim të kërkesës suaj, bëjmë me dije se në Shërbimin e Jashtëm të RSh-së, janë 9 (nëntë) nëpunës, të emëruar në përfaqësi diplomatike/konsullore të RSh-së në vende anëtare të Bashkimit Evropian, të cilët kanë shtetësi të dytë, përveç asaj shqiptare.</w:t>
            </w:r>
          </w:p>
          <w:p w14:paraId="07037709" w14:textId="77777777" w:rsidR="007E02FB" w:rsidRPr="0013482F" w:rsidRDefault="007E02FB" w:rsidP="007E02FB">
            <w:pPr>
              <w:shd w:val="clear" w:color="auto" w:fill="FFFFFF"/>
              <w:spacing w:after="0" w:line="240" w:lineRule="auto"/>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000000"/>
                <w:kern w:val="0"/>
                <w:bdr w:val="none" w:sz="0" w:space="0" w:color="auto" w:frame="1"/>
                <w14:ligatures w14:val="none"/>
              </w:rPr>
              <w:t> </w:t>
            </w:r>
          </w:p>
          <w:p w14:paraId="2AFA5B74" w14:textId="77777777" w:rsidR="007E02FB" w:rsidRPr="0013482F" w:rsidRDefault="007E02FB" w:rsidP="007E02FB">
            <w:pPr>
              <w:shd w:val="clear" w:color="auto" w:fill="FFFFFF"/>
              <w:spacing w:after="0" w:line="240" w:lineRule="auto"/>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000000"/>
                <w:kern w:val="0"/>
                <w:bdr w:val="none" w:sz="0" w:space="0" w:color="auto" w:frame="1"/>
                <w14:ligatures w14:val="none"/>
              </w:rPr>
              <w:t>Sa më sipër, këta nëpunës kanë edhe shtetësi të vendeve, si vijon:</w:t>
            </w:r>
          </w:p>
          <w:p w14:paraId="61933A0B" w14:textId="77777777" w:rsidR="007E02FB" w:rsidRPr="0013482F" w:rsidRDefault="007E02FB" w:rsidP="007E02FB">
            <w:pPr>
              <w:shd w:val="clear" w:color="auto" w:fill="FFFFFF"/>
              <w:spacing w:after="0" w:line="240" w:lineRule="auto"/>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000000"/>
                <w:kern w:val="0"/>
                <w:bdr w:val="none" w:sz="0" w:space="0" w:color="auto" w:frame="1"/>
                <w14:ligatures w14:val="none"/>
              </w:rPr>
              <w:t> </w:t>
            </w:r>
          </w:p>
          <w:p w14:paraId="6826AE15" w14:textId="77777777" w:rsidR="007E02FB" w:rsidRPr="0013482F" w:rsidRDefault="007E02FB" w:rsidP="007E02FB">
            <w:pPr>
              <w:numPr>
                <w:ilvl w:val="0"/>
                <w:numId w:val="14"/>
              </w:numPr>
              <w:shd w:val="clear" w:color="auto" w:fill="FFFFFF"/>
              <w:spacing w:after="0" w:line="252" w:lineRule="atLeast"/>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14:ligatures w14:val="none"/>
              </w:rPr>
              <w:t>Austri;</w:t>
            </w:r>
          </w:p>
          <w:p w14:paraId="2EF13FA9" w14:textId="77777777" w:rsidR="007E02FB" w:rsidRPr="0013482F" w:rsidRDefault="007E02FB" w:rsidP="007E02FB">
            <w:pPr>
              <w:numPr>
                <w:ilvl w:val="0"/>
                <w:numId w:val="14"/>
              </w:numPr>
              <w:shd w:val="clear" w:color="auto" w:fill="FFFFFF"/>
              <w:spacing w:after="0" w:line="252" w:lineRule="atLeast"/>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14:ligatures w14:val="none"/>
              </w:rPr>
              <w:t>Belgjikë;</w:t>
            </w:r>
          </w:p>
          <w:p w14:paraId="7823FCAD" w14:textId="77777777" w:rsidR="007E02FB" w:rsidRPr="0013482F" w:rsidRDefault="007E02FB" w:rsidP="007E02FB">
            <w:pPr>
              <w:numPr>
                <w:ilvl w:val="0"/>
                <w:numId w:val="14"/>
              </w:numPr>
              <w:shd w:val="clear" w:color="auto" w:fill="FFFFFF"/>
              <w:spacing w:after="0" w:line="252" w:lineRule="atLeast"/>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14:ligatures w14:val="none"/>
              </w:rPr>
              <w:t>Bullgari;</w:t>
            </w:r>
          </w:p>
          <w:p w14:paraId="17A1613A" w14:textId="77777777" w:rsidR="007E02FB" w:rsidRPr="0013482F" w:rsidRDefault="007E02FB" w:rsidP="007E02FB">
            <w:pPr>
              <w:numPr>
                <w:ilvl w:val="0"/>
                <w:numId w:val="14"/>
              </w:numPr>
              <w:shd w:val="clear" w:color="auto" w:fill="FFFFFF"/>
              <w:spacing w:after="0" w:line="252" w:lineRule="atLeast"/>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14:ligatures w14:val="none"/>
              </w:rPr>
              <w:t>Itali;</w:t>
            </w:r>
          </w:p>
          <w:p w14:paraId="251BA299" w14:textId="77777777" w:rsidR="007E02FB" w:rsidRPr="0013482F" w:rsidRDefault="007E02FB" w:rsidP="007E02FB">
            <w:pPr>
              <w:numPr>
                <w:ilvl w:val="0"/>
                <w:numId w:val="14"/>
              </w:numPr>
              <w:shd w:val="clear" w:color="auto" w:fill="FFFFFF"/>
              <w:spacing w:after="0" w:line="252" w:lineRule="atLeast"/>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14:ligatures w14:val="none"/>
              </w:rPr>
              <w:t>Greqi;</w:t>
            </w:r>
          </w:p>
          <w:p w14:paraId="303987B9" w14:textId="77777777" w:rsidR="007E02FB" w:rsidRPr="0013482F" w:rsidRDefault="007E02FB" w:rsidP="007E02FB">
            <w:pPr>
              <w:numPr>
                <w:ilvl w:val="0"/>
                <w:numId w:val="14"/>
              </w:numPr>
              <w:shd w:val="clear" w:color="auto" w:fill="FFFFFF"/>
              <w:spacing w:after="0" w:line="252" w:lineRule="atLeast"/>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bdr w:val="none" w:sz="0" w:space="0" w:color="auto" w:frame="1"/>
                <w14:ligatures w14:val="none"/>
              </w:rPr>
              <w:t>SH.B.A</w:t>
            </w:r>
          </w:p>
          <w:p w14:paraId="79395B1A" w14:textId="77777777" w:rsidR="007E02FB" w:rsidRPr="0013482F" w:rsidRDefault="007E02FB" w:rsidP="00196B57">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tc>
        <w:tc>
          <w:tcPr>
            <w:tcW w:w="1138" w:type="dxa"/>
          </w:tcPr>
          <w:p w14:paraId="2868FC84" w14:textId="0B2C3E41" w:rsidR="007E02FB" w:rsidRPr="0013482F" w:rsidRDefault="007E02FB" w:rsidP="005A13C5">
            <w:pPr>
              <w:spacing w:after="0"/>
              <w:rPr>
                <w:rFonts w:ascii="Times New Roman" w:hAnsi="Times New Roman" w:cs="Times New Roman"/>
              </w:rPr>
            </w:pPr>
            <w:r w:rsidRPr="0013482F">
              <w:rPr>
                <w:rFonts w:ascii="Times New Roman" w:hAnsi="Times New Roman" w:cs="Times New Roman"/>
                <w:lang w:val="sv-SE"/>
              </w:rPr>
              <w:t>E plotë</w:t>
            </w:r>
          </w:p>
        </w:tc>
        <w:tc>
          <w:tcPr>
            <w:tcW w:w="715" w:type="dxa"/>
          </w:tcPr>
          <w:p w14:paraId="5EAC2865" w14:textId="0073B20C" w:rsidR="007E02FB" w:rsidRPr="0013482F" w:rsidRDefault="007E02FB" w:rsidP="005A13C5">
            <w:pPr>
              <w:spacing w:after="0"/>
              <w:rPr>
                <w:rFonts w:ascii="Times New Roman" w:hAnsi="Times New Roman" w:cs="Times New Roman"/>
              </w:rPr>
            </w:pPr>
            <w:r w:rsidRPr="0013482F">
              <w:rPr>
                <w:rFonts w:ascii="Times New Roman" w:hAnsi="Times New Roman" w:cs="Times New Roman"/>
              </w:rPr>
              <w:t>Nuk ka</w:t>
            </w:r>
          </w:p>
        </w:tc>
      </w:tr>
      <w:tr w:rsidR="007E02FB" w:rsidRPr="0013482F" w14:paraId="372FD728" w14:textId="77777777" w:rsidTr="00B420CB">
        <w:trPr>
          <w:trHeight w:val="2325"/>
        </w:trPr>
        <w:tc>
          <w:tcPr>
            <w:tcW w:w="540" w:type="dxa"/>
          </w:tcPr>
          <w:p w14:paraId="7FDBECB1" w14:textId="73A88562" w:rsidR="007E02FB" w:rsidRPr="0013482F" w:rsidRDefault="00C522DC" w:rsidP="005A13C5">
            <w:pPr>
              <w:spacing w:after="0"/>
              <w:rPr>
                <w:rFonts w:ascii="Times New Roman" w:hAnsi="Times New Roman" w:cs="Times New Roman"/>
              </w:rPr>
            </w:pPr>
            <w:r w:rsidRPr="0013482F">
              <w:rPr>
                <w:rFonts w:ascii="Times New Roman" w:hAnsi="Times New Roman" w:cs="Times New Roman"/>
              </w:rPr>
              <w:t>17</w:t>
            </w:r>
          </w:p>
        </w:tc>
        <w:tc>
          <w:tcPr>
            <w:tcW w:w="1350" w:type="dxa"/>
          </w:tcPr>
          <w:p w14:paraId="33142CED" w14:textId="4421AA4A" w:rsidR="007E02FB" w:rsidRPr="0013482F" w:rsidRDefault="00C522DC" w:rsidP="005A13C5">
            <w:pPr>
              <w:spacing w:after="0"/>
              <w:rPr>
                <w:rFonts w:ascii="Times New Roman" w:hAnsi="Times New Roman" w:cs="Times New Roman"/>
              </w:rPr>
            </w:pPr>
            <w:r w:rsidRPr="0013482F">
              <w:rPr>
                <w:rFonts w:ascii="Times New Roman" w:hAnsi="Times New Roman" w:cs="Times New Roman"/>
              </w:rPr>
              <w:t>09/04/2026</w:t>
            </w:r>
          </w:p>
        </w:tc>
        <w:tc>
          <w:tcPr>
            <w:tcW w:w="2136" w:type="dxa"/>
          </w:tcPr>
          <w:p w14:paraId="4C9DDF2C"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1. REFLEKTIMI NË RAPORTIMET ZYRTARE</w:t>
            </w:r>
          </w:p>
          <w:p w14:paraId="5F8781B6"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xml:space="preserve">1. A reflektohen të drejtat e komunitetit LGBTIQ+ në raportet zyrtare të progresit për </w:t>
            </w:r>
          </w:p>
          <w:p w14:paraId="6C87FE14"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xml:space="preserve">integrimin evropian? Nëse po, në cilat seksione dhe në çfarë niveli detajimi përfshihen </w:t>
            </w:r>
          </w:p>
          <w:p w14:paraId="382B32BD"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këto çështje?</w:t>
            </w:r>
          </w:p>
          <w:p w14:paraId="6C463EAB"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lastRenderedPageBreak/>
              <w:t xml:space="preserve">2. A përfshihen indikatorë apo të dhëna konkrete mbi diskriminimin dhe mbrojtjen e </w:t>
            </w:r>
          </w:p>
          <w:p w14:paraId="5DDF274C"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xml:space="preserve">komunitetit LGBTIQ+ në këto raporte? Nëse po, cilët janë këta indikatorë dhe si </w:t>
            </w:r>
          </w:p>
          <w:p w14:paraId="54F36E24"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mblidhen të dhënat përkatëse?</w:t>
            </w:r>
          </w:p>
          <w:p w14:paraId="19D54BA0"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2. DIALOGU ME BASHKIMIN EVROPIAN</w:t>
            </w:r>
          </w:p>
          <w:p w14:paraId="26C2E5DC"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xml:space="preserve">3. A përfshihen çështjet e të drejtave të komunitetit LGBTIQ+ në dialogun politik dhe </w:t>
            </w:r>
          </w:p>
          <w:p w14:paraId="1DF8ED42"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teknik me institucionet e Bashkimit Evropian? Nëse po, në çfarë formash trajtohen </w:t>
            </w:r>
          </w:p>
          <w:p w14:paraId="71B2C9A0"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(takime, raporte, struktura negociuese)?</w:t>
            </w:r>
          </w:p>
          <w:p w14:paraId="72EDF85B"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4. A adresohen në këtë dialog sfidat </w:t>
            </w:r>
            <w:r w:rsidRPr="0013482F">
              <w:rPr>
                <w:rFonts w:ascii="Times New Roman" w:eastAsia="Times New Roman" w:hAnsi="Times New Roman" w:cs="Times New Roman"/>
                <w:color w:val="000000"/>
                <w:kern w:val="0"/>
                <w:lang w:val="sv-SE"/>
                <w14:ligatures w14:val="none"/>
              </w:rPr>
              <w:lastRenderedPageBreak/>
              <w:t xml:space="preserve">që lidhen me zbatimin e politikave dhe mbrojtjen </w:t>
            </w:r>
          </w:p>
          <w:p w14:paraId="2E5DB75E"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efektive nga diskriminimi? Nëse po, cilat janë çështjet kryesore të ngritura dhe si </w:t>
            </w:r>
          </w:p>
          <w:p w14:paraId="5C5051CF"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ndiqen ato?</w:t>
            </w:r>
          </w:p>
          <w:p w14:paraId="105F690A"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3. KOORDINIMI INSTITUCIONAL</w:t>
            </w:r>
          </w:p>
          <w:p w14:paraId="374D5B42"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5. A ekziston një mekanizëm koordinimi ndërinstitucional për përfshirjen e të drejtave të </w:t>
            </w:r>
          </w:p>
          <w:p w14:paraId="2DB2B66A"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komunitetit LGBTIQ+ në procesin e integrimit evropian? Nëse po, cilat institucione janë </w:t>
            </w:r>
          </w:p>
          <w:p w14:paraId="3C0CC644"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të përfshira dhe si funksionon ky mekanizëm në praktikë?</w:t>
            </w:r>
          </w:p>
          <w:p w14:paraId="511EFCAA"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6. A monitorohet progresi i institucioneve në përmbushjen e </w:t>
            </w:r>
            <w:r w:rsidRPr="0013482F">
              <w:rPr>
                <w:rFonts w:ascii="Times New Roman" w:eastAsia="Times New Roman" w:hAnsi="Times New Roman" w:cs="Times New Roman"/>
                <w:color w:val="000000"/>
                <w:kern w:val="0"/>
                <w:lang w:val="sv-SE"/>
                <w14:ligatures w14:val="none"/>
              </w:rPr>
              <w:lastRenderedPageBreak/>
              <w:t xml:space="preserve">detyrimeve që lidhen me të </w:t>
            </w:r>
          </w:p>
          <w:p w14:paraId="2CCFD70E"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drejtat e komunitetit LGBTIQ+? Nëse po, si realizohet ky monitorim dhe cilat janë </w:t>
            </w:r>
          </w:p>
          <w:p w14:paraId="3C7A10FF"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instrumentet e përdorura?</w:t>
            </w:r>
          </w:p>
          <w:p w14:paraId="31EAE978"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4. BASHKËPUNIMI ME SHOQËRINË CIVILE</w:t>
            </w:r>
          </w:p>
          <w:p w14:paraId="1C0B6A7A"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 xml:space="preserve">7. A bashkëpunon Ministria me organizatat e shoqërisë civile për përfshirjen e çështjeve </w:t>
            </w:r>
          </w:p>
          <w:p w14:paraId="7D00818A"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të komunitetit LGBTIQ+ në procesin e integrimit evropian? Nëse po, cilat janë format </w:t>
            </w:r>
          </w:p>
          <w:p w14:paraId="17768651"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e këtij bashkëpunimi dhe si reflektohen kontributet e tyre në raportimet zyrtare?</w:t>
            </w:r>
          </w:p>
          <w:p w14:paraId="390B9C94"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lastRenderedPageBreak/>
              <w:t>5. TRANSPARENCA DHE RAPORTIMI</w:t>
            </w:r>
          </w:p>
          <w:p w14:paraId="61E41E53"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0D82BABA" w14:textId="37EEDEBF"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8. A publikohen dokumente ose raporte që reflektojnë progresin në fushën e të drejtave </w:t>
            </w:r>
          </w:p>
          <w:p w14:paraId="6B4226B1"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të komunitetit LGBTIQ+ në kuadër të integrimit evropian? Nëse po, ku mund të </w:t>
            </w:r>
          </w:p>
          <w:p w14:paraId="63D34C2F"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aksesohen dhe sa shpesh publikohen?</w:t>
            </w:r>
          </w:p>
          <w:p w14:paraId="7A2D53A5"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3C1E98E4" w14:textId="52C8BDFC"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9. A ekziston një sistem për mbledhjen dhe konsolidimin e të dhënave nga institucionet </w:t>
            </w:r>
          </w:p>
          <w:p w14:paraId="7CDC394B"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e tjera mbi këtë fushë? Nëse po, si funksionon ky sistem dhe cilat janë burimet kryesore </w:t>
            </w:r>
          </w:p>
          <w:p w14:paraId="278EE39D"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të informacionit?</w:t>
            </w:r>
          </w:p>
          <w:p w14:paraId="2FBED122"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6. SFIDAT DHE ZBATIMI</w:t>
            </w:r>
          </w:p>
          <w:p w14:paraId="176CBE7F"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4669C9B0" w14:textId="15B337B4"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10. Si vlerësohet në praktikë reflektimi i të drejtave të komunitetit LGBTIQ+ në procesin e </w:t>
            </w:r>
          </w:p>
          <w:p w14:paraId="636B3196"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integrimit evropian?</w:t>
            </w:r>
          </w:p>
          <w:p w14:paraId="1DC62B29"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p w14:paraId="7B71F55C" w14:textId="57257365"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11. A janë të mjaftueshme kapacitetet institucionale për të siguruar raportim të plotë dhe të saktë në këtë fushë? Nëse jo, cilat janë boshllëqet kryesore?</w:t>
            </w:r>
          </w:p>
          <w:p w14:paraId="5DDEC9CC"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r w:rsidRPr="0013482F">
              <w:rPr>
                <w:rFonts w:ascii="Times New Roman" w:eastAsia="Times New Roman" w:hAnsi="Times New Roman" w:cs="Times New Roman"/>
                <w:color w:val="000000"/>
                <w:kern w:val="0"/>
                <w:lang w:val="sv-SE"/>
                <w14:ligatures w14:val="none"/>
              </w:rPr>
              <w:t xml:space="preserve">12. Çfarë masash janë ndërmarrë për të adresuar hendekun midis politikave, raportimit </w:t>
            </w:r>
          </w:p>
          <w:p w14:paraId="280C45DC" w14:textId="46F08F38" w:rsidR="007E02FB"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13482F">
              <w:rPr>
                <w:rFonts w:ascii="Times New Roman" w:eastAsia="Times New Roman" w:hAnsi="Times New Roman" w:cs="Times New Roman"/>
                <w:color w:val="000000"/>
                <w:kern w:val="0"/>
                <w14:ligatures w14:val="none"/>
              </w:rPr>
              <w:t>dhe zbatimit në praktikë?</w:t>
            </w:r>
          </w:p>
        </w:tc>
        <w:tc>
          <w:tcPr>
            <w:tcW w:w="1374" w:type="dxa"/>
          </w:tcPr>
          <w:p w14:paraId="79E0C084" w14:textId="0D845F82" w:rsidR="007E02FB" w:rsidRPr="0013482F" w:rsidRDefault="00C522DC"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lastRenderedPageBreak/>
              <w:t>16/04/2026</w:t>
            </w:r>
          </w:p>
        </w:tc>
        <w:tc>
          <w:tcPr>
            <w:tcW w:w="6962" w:type="dxa"/>
          </w:tcPr>
          <w:p w14:paraId="264C0B37"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bdr w:val="none" w:sz="0" w:space="0" w:color="auto" w:frame="1"/>
                <w14:ligatures w14:val="none"/>
              </w:rPr>
            </w:pPr>
            <w:r w:rsidRPr="0013482F">
              <w:rPr>
                <w:rFonts w:ascii="Times New Roman" w:eastAsia="Times New Roman" w:hAnsi="Times New Roman" w:cs="Times New Roman"/>
                <w:color w:val="000000"/>
                <w:kern w:val="0"/>
                <w:bdr w:val="none" w:sz="0" w:space="0" w:color="auto" w:frame="1"/>
                <w:lang w:val="sv-SE"/>
                <w14:ligatures w14:val="none"/>
              </w:rPr>
              <w:t xml:space="preserve">Deleguar tek Ministria e Drejtesise dhe </w:t>
            </w:r>
            <w:r w:rsidRPr="0013482F">
              <w:rPr>
                <w:rFonts w:ascii="Times New Roman" w:eastAsia="Times New Roman" w:hAnsi="Times New Roman" w:cs="Times New Roman"/>
                <w:color w:val="000000"/>
                <w:kern w:val="0"/>
                <w:bdr w:val="none" w:sz="0" w:space="0" w:color="auto" w:frame="1"/>
                <w14:ligatures w14:val="none"/>
              </w:rPr>
              <w:t>Ministria e Shëndetësisë dhe Mbrojtjes Sociale.</w:t>
            </w:r>
          </w:p>
          <w:p w14:paraId="3E467F9D" w14:textId="4E56FAA5" w:rsidR="007E02FB" w:rsidRPr="0013482F" w:rsidRDefault="007E02FB" w:rsidP="007E02FB">
            <w:pPr>
              <w:shd w:val="clear" w:color="auto" w:fill="FFFFFF"/>
              <w:spacing w:after="0" w:line="240" w:lineRule="auto"/>
              <w:textAlignment w:val="baseline"/>
              <w:rPr>
                <w:rFonts w:ascii="Times New Roman" w:eastAsia="Times New Roman" w:hAnsi="Times New Roman" w:cs="Times New Roman"/>
                <w:color w:val="000000"/>
                <w:kern w:val="0"/>
                <w:bdr w:val="none" w:sz="0" w:space="0" w:color="auto" w:frame="1"/>
                <w:lang w:val="sv-SE"/>
                <w14:ligatures w14:val="none"/>
              </w:rPr>
            </w:pPr>
          </w:p>
        </w:tc>
        <w:tc>
          <w:tcPr>
            <w:tcW w:w="1138" w:type="dxa"/>
          </w:tcPr>
          <w:p w14:paraId="319A8706" w14:textId="2811A49D" w:rsidR="007E02FB" w:rsidRPr="0013482F" w:rsidRDefault="00C522DC" w:rsidP="005A13C5">
            <w:pPr>
              <w:spacing w:after="0"/>
              <w:rPr>
                <w:rFonts w:ascii="Times New Roman" w:hAnsi="Times New Roman" w:cs="Times New Roman"/>
                <w:lang w:val="sv-SE"/>
              </w:rPr>
            </w:pPr>
            <w:r w:rsidRPr="0013482F">
              <w:rPr>
                <w:rFonts w:ascii="Times New Roman" w:hAnsi="Times New Roman" w:cs="Times New Roman"/>
                <w:lang w:val="sv-SE"/>
              </w:rPr>
              <w:t>E plotë</w:t>
            </w:r>
          </w:p>
        </w:tc>
        <w:tc>
          <w:tcPr>
            <w:tcW w:w="715" w:type="dxa"/>
          </w:tcPr>
          <w:p w14:paraId="103AB49E" w14:textId="2B025C30" w:rsidR="007E02FB" w:rsidRPr="0013482F" w:rsidRDefault="00C522DC" w:rsidP="005A13C5">
            <w:pPr>
              <w:spacing w:after="0"/>
              <w:rPr>
                <w:rFonts w:ascii="Times New Roman" w:hAnsi="Times New Roman" w:cs="Times New Roman"/>
                <w:lang w:val="sv-SE"/>
              </w:rPr>
            </w:pPr>
            <w:r w:rsidRPr="0013482F">
              <w:rPr>
                <w:rFonts w:ascii="Times New Roman" w:hAnsi="Times New Roman" w:cs="Times New Roman"/>
                <w:lang w:val="sv-SE"/>
              </w:rPr>
              <w:t xml:space="preserve">Nuk ka </w:t>
            </w:r>
          </w:p>
        </w:tc>
      </w:tr>
      <w:tr w:rsidR="00C522DC" w:rsidRPr="0013482F" w14:paraId="26C1EFFE" w14:textId="77777777" w:rsidTr="00B420CB">
        <w:trPr>
          <w:trHeight w:val="2325"/>
        </w:trPr>
        <w:tc>
          <w:tcPr>
            <w:tcW w:w="540" w:type="dxa"/>
          </w:tcPr>
          <w:p w14:paraId="7C5FF876" w14:textId="02D2C650" w:rsidR="00C522DC" w:rsidRPr="0013482F" w:rsidRDefault="00C522DC" w:rsidP="005A13C5">
            <w:pPr>
              <w:spacing w:after="0"/>
              <w:rPr>
                <w:rFonts w:ascii="Times New Roman" w:hAnsi="Times New Roman" w:cs="Times New Roman"/>
              </w:rPr>
            </w:pPr>
            <w:r w:rsidRPr="0013482F">
              <w:rPr>
                <w:rFonts w:ascii="Times New Roman" w:hAnsi="Times New Roman" w:cs="Times New Roman"/>
              </w:rPr>
              <w:lastRenderedPageBreak/>
              <w:t>18</w:t>
            </w:r>
          </w:p>
        </w:tc>
        <w:tc>
          <w:tcPr>
            <w:tcW w:w="1350" w:type="dxa"/>
          </w:tcPr>
          <w:p w14:paraId="08CBD0D0" w14:textId="3B591368" w:rsidR="00C522DC" w:rsidRPr="0013482F" w:rsidRDefault="00C522DC" w:rsidP="005A13C5">
            <w:pPr>
              <w:spacing w:after="0"/>
              <w:rPr>
                <w:rFonts w:ascii="Times New Roman" w:hAnsi="Times New Roman" w:cs="Times New Roman"/>
              </w:rPr>
            </w:pPr>
            <w:r w:rsidRPr="0013482F">
              <w:rPr>
                <w:rFonts w:ascii="Times New Roman" w:hAnsi="Times New Roman" w:cs="Times New Roman"/>
              </w:rPr>
              <w:t>08/04/2026</w:t>
            </w:r>
          </w:p>
        </w:tc>
        <w:tc>
          <w:tcPr>
            <w:tcW w:w="2136" w:type="dxa"/>
          </w:tcPr>
          <w:p w14:paraId="5DE371F4" w14:textId="77777777" w:rsidR="00C522DC" w:rsidRPr="0013482F" w:rsidRDefault="00C522DC" w:rsidP="00C522DC">
            <w:pPr>
              <w:pStyle w:val="NormalWeb"/>
              <w:shd w:val="clear" w:color="auto" w:fill="FFFFFF"/>
              <w:rPr>
                <w:color w:val="242424"/>
              </w:rPr>
            </w:pPr>
            <w:r w:rsidRPr="0013482F">
              <w:rPr>
                <w:color w:val="242424"/>
              </w:rPr>
              <w:t>What is the central message you aim to convey at this year’s Antalya Diplomacy Forum, especially under the theme “Mapping Tomorrow, Managing Uncertainties”?</w:t>
            </w:r>
          </w:p>
          <w:p w14:paraId="79977FCB" w14:textId="77777777" w:rsidR="00C522DC" w:rsidRPr="0013482F" w:rsidRDefault="00C522DC" w:rsidP="00C522DC">
            <w:pPr>
              <w:pStyle w:val="NormalWeb"/>
              <w:shd w:val="clear" w:color="auto" w:fill="FFFFFF"/>
              <w:rPr>
                <w:color w:val="242424"/>
              </w:rPr>
            </w:pPr>
            <w:r w:rsidRPr="0013482F">
              <w:rPr>
                <w:color w:val="242424"/>
              </w:rPr>
              <w:t>How should the Europe, in particular, Balkan countries adapt their strategy in times of overlapping crises, including wars in various regions and the economic instability stemming from the Middle East situation?</w:t>
            </w:r>
          </w:p>
          <w:p w14:paraId="440E8D00" w14:textId="77777777" w:rsidR="00C522DC" w:rsidRPr="0013482F" w:rsidRDefault="00C522DC" w:rsidP="00C522DC">
            <w:pPr>
              <w:pStyle w:val="NormalWeb"/>
              <w:shd w:val="clear" w:color="auto" w:fill="FFFFFF"/>
              <w:spacing w:before="0" w:after="0"/>
              <w:rPr>
                <w:color w:val="242424"/>
              </w:rPr>
            </w:pPr>
            <w:r w:rsidRPr="0013482F">
              <w:rPr>
                <w:color w:val="242424"/>
              </w:rPr>
              <w:t>Given current geopolitical and economic uncertainties, what steps in Albania's view, Europe needs to</w:t>
            </w:r>
            <w:r w:rsidRPr="0013482F">
              <w:rPr>
                <w:color w:val="242424"/>
                <w:bdr w:val="none" w:sz="0" w:space="0" w:color="auto" w:frame="1"/>
              </w:rPr>
              <w:t> </w:t>
            </w:r>
            <w:r w:rsidRPr="0013482F">
              <w:rPr>
                <w:color w:val="242424"/>
              </w:rPr>
              <w:t xml:space="preserve">take to mitigate </w:t>
            </w:r>
            <w:r w:rsidRPr="0013482F">
              <w:rPr>
                <w:color w:val="242424"/>
              </w:rPr>
              <w:lastRenderedPageBreak/>
              <w:t>the cascading effects of regional conflicts on trade, energy, and economic stability?</w:t>
            </w:r>
          </w:p>
          <w:p w14:paraId="7D441562" w14:textId="77777777" w:rsidR="00C522DC" w:rsidRPr="0013482F" w:rsidRDefault="00C522DC" w:rsidP="00C522DC">
            <w:pPr>
              <w:pStyle w:val="NormalWeb"/>
              <w:shd w:val="clear" w:color="auto" w:fill="FFFFFF"/>
              <w:rPr>
                <w:color w:val="242424"/>
              </w:rPr>
            </w:pPr>
            <w:r w:rsidRPr="0013482F">
              <w:rPr>
                <w:color w:val="242424"/>
              </w:rPr>
              <w:t>How do you assess the progress in the Azerbaijan-Armenia peace process, and what broader implications does it have for stability and cooperation in the Caucasus and for Europe?</w:t>
            </w:r>
          </w:p>
          <w:p w14:paraId="37F54F62" w14:textId="77777777" w:rsidR="00C522DC" w:rsidRPr="0013482F" w:rsidRDefault="00C522DC" w:rsidP="00C522DC">
            <w:pPr>
              <w:pStyle w:val="NormalWeb"/>
              <w:shd w:val="clear" w:color="auto" w:fill="FFFFFF"/>
              <w:rPr>
                <w:color w:val="242424"/>
              </w:rPr>
            </w:pPr>
            <w:r w:rsidRPr="0013482F">
              <w:rPr>
                <w:color w:val="242424"/>
              </w:rPr>
              <w:t>In times of crisis, how important is Azerbaijan as a partner for Europe and Albania, in particular, and what concrete steps could be taken to expand this partnership to better address regional and global uncertainties?</w:t>
            </w:r>
          </w:p>
          <w:p w14:paraId="0E167E7A"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14:ligatures w14:val="none"/>
              </w:rPr>
            </w:pPr>
          </w:p>
        </w:tc>
        <w:tc>
          <w:tcPr>
            <w:tcW w:w="1374" w:type="dxa"/>
          </w:tcPr>
          <w:p w14:paraId="0FFEC9AB" w14:textId="090FAD7F" w:rsidR="00C522DC" w:rsidRPr="0013482F" w:rsidRDefault="00C522DC" w:rsidP="005A13C5">
            <w:pPr>
              <w:spacing w:after="0" w:line="240" w:lineRule="auto"/>
              <w:rPr>
                <w:rFonts w:ascii="Times New Roman" w:eastAsia="Times New Roman" w:hAnsi="Times New Roman" w:cs="Times New Roman"/>
                <w:kern w:val="0"/>
                <w14:ligatures w14:val="none"/>
              </w:rPr>
            </w:pPr>
            <w:r w:rsidRPr="0013482F">
              <w:rPr>
                <w:rFonts w:ascii="Times New Roman" w:eastAsia="Times New Roman" w:hAnsi="Times New Roman" w:cs="Times New Roman"/>
                <w:kern w:val="0"/>
                <w14:ligatures w14:val="none"/>
              </w:rPr>
              <w:lastRenderedPageBreak/>
              <w:t>19/04/2026</w:t>
            </w:r>
          </w:p>
        </w:tc>
        <w:tc>
          <w:tcPr>
            <w:tcW w:w="6962" w:type="dxa"/>
          </w:tcPr>
          <w:p w14:paraId="0F4675C6" w14:textId="77777777" w:rsidR="00C522DC" w:rsidRPr="0013482F" w:rsidRDefault="00C522DC" w:rsidP="00C522DC">
            <w:pPr>
              <w:pStyle w:val="NormalWeb"/>
              <w:rPr>
                <w:color w:val="000000"/>
              </w:rPr>
            </w:pPr>
            <w:r w:rsidRPr="0013482F">
              <w:rPr>
                <w:color w:val="000000"/>
              </w:rPr>
              <w:t>1. What is the central message conveyed by this year’s Antalya Diplomacy Forum, particularly under the theme “Mapping the Future, Navigating Uncertainties”?</w:t>
            </w:r>
          </w:p>
          <w:p w14:paraId="1D20D77E" w14:textId="77777777" w:rsidR="00C522DC" w:rsidRPr="0013482F" w:rsidRDefault="00C522DC" w:rsidP="00C522DC">
            <w:pPr>
              <w:pStyle w:val="NormalWeb"/>
              <w:rPr>
                <w:color w:val="000000"/>
              </w:rPr>
            </w:pPr>
            <w:r w:rsidRPr="0013482F">
              <w:rPr>
                <w:color w:val="000000"/>
              </w:rPr>
              <w:t>This year’s Antalya Diplomacy Forum delivers a clear and timely message: in an international environment marked by multiple, overlapping uncertainties, diplomacy must evolve—becoming not only reactive, but also preventive, strategic, and focused on building resilience.</w:t>
            </w:r>
          </w:p>
          <w:p w14:paraId="0FF7B6D9" w14:textId="77777777" w:rsidR="00C522DC" w:rsidRPr="0013482F" w:rsidRDefault="00C522DC" w:rsidP="00C522DC">
            <w:pPr>
              <w:pStyle w:val="NormalWeb"/>
              <w:rPr>
                <w:color w:val="000000"/>
              </w:rPr>
            </w:pPr>
            <w:r w:rsidRPr="0013482F">
              <w:rPr>
                <w:color w:val="000000"/>
              </w:rPr>
              <w:t>From Albania’s perspective, this requires a sharper understanding of ongoing geopolitical transformations, stronger coordination with Euro-Atlantic partners, and, crucially, the ability to translate political priorities into concrete state, economic, and institutional capacities. Diplomacy today must bridge vision with implementation.</w:t>
            </w:r>
          </w:p>
          <w:p w14:paraId="2D2E4D8B" w14:textId="77777777" w:rsidR="00C522DC" w:rsidRPr="0013482F" w:rsidRDefault="00C522DC" w:rsidP="00C522DC">
            <w:pPr>
              <w:pStyle w:val="NormalWeb"/>
              <w:rPr>
                <w:color w:val="000000"/>
              </w:rPr>
            </w:pPr>
            <w:r w:rsidRPr="0013482F">
              <w:rPr>
                <w:color w:val="000000"/>
              </w:rPr>
              <w:t>For Albania, “mapping the future” means recognizing that security, the economy, energy, and European integration are no longer separate domains. They are deeply interconnected. Developments in one sphere increasingly generate immediate spillover effects across others—impacting trade, supply chains, fiscal stability, and social cohesion.</w:t>
            </w:r>
          </w:p>
          <w:p w14:paraId="64619580" w14:textId="77777777" w:rsidR="00C522DC" w:rsidRPr="0013482F" w:rsidRDefault="00C522DC" w:rsidP="00C522DC">
            <w:pPr>
              <w:pStyle w:val="NormalWeb"/>
              <w:rPr>
                <w:color w:val="000000"/>
              </w:rPr>
            </w:pPr>
            <w:r w:rsidRPr="0013482F">
              <w:rPr>
                <w:color w:val="000000"/>
              </w:rPr>
              <w:t>In this context, Albania sees multilateral diplomacy, a strong Euro-Atlantic partnership, and the acceleration of EU integration not only as strategic priorities, but as essential responses to a more complex and unpredictable global environment. These are the tools through which we can better anticipate risks, enhance resilience, and contribute meaningfully to regional and international peace, stability, and sustainable development.</w:t>
            </w:r>
          </w:p>
          <w:p w14:paraId="0EB13EB2" w14:textId="77777777" w:rsidR="00C522DC" w:rsidRPr="0013482F" w:rsidRDefault="00C522DC" w:rsidP="00C522DC">
            <w:pPr>
              <w:pStyle w:val="NormalWeb"/>
              <w:rPr>
                <w:color w:val="000000"/>
              </w:rPr>
            </w:pPr>
            <w:r w:rsidRPr="0013482F">
              <w:rPr>
                <w:color w:val="000000"/>
              </w:rPr>
              <w:lastRenderedPageBreak/>
              <w:t>2. How should Europe, particularly the Western Balkan countries, adapt their strategies in times of overlapping crises?</w:t>
            </w:r>
          </w:p>
          <w:p w14:paraId="40BEFB6B" w14:textId="77777777" w:rsidR="00C522DC" w:rsidRPr="0013482F" w:rsidRDefault="00C522DC" w:rsidP="00C522DC">
            <w:pPr>
              <w:pStyle w:val="NormalWeb"/>
              <w:rPr>
                <w:color w:val="000000"/>
              </w:rPr>
            </w:pPr>
            <w:r w:rsidRPr="0013482F">
              <w:rPr>
                <w:color w:val="000000"/>
              </w:rPr>
              <w:t>Europe and the Western Balkans must adapt their strategies by moving beyond reactive crisis management toward building sustainable, long-term resilience. This requires not only stronger state capacities and improved inter-institutional coordination, but also targeted investments in critical sectors such as energy security, infrastructure, digital transformation, and regional connectivity.</w:t>
            </w:r>
          </w:p>
          <w:p w14:paraId="79C02005" w14:textId="77777777" w:rsidR="00C522DC" w:rsidRPr="0013482F" w:rsidRDefault="00C522DC" w:rsidP="00C522DC">
            <w:pPr>
              <w:pStyle w:val="NormalWeb"/>
              <w:rPr>
                <w:color w:val="000000"/>
              </w:rPr>
            </w:pPr>
            <w:r w:rsidRPr="0013482F">
              <w:rPr>
                <w:color w:val="000000"/>
              </w:rPr>
              <w:t>From Albania’s perspective, the Western Balkans are an integral part of the European and Euro-Atlantic security architecture. As such, the region’s stability is inseparable from that of Europe as a whole. Accelerating integration into the European Union is therefore not only a national aspiration for our countries, but a strategic investment in Europe’s own security, cohesion, and global credibility.</w:t>
            </w:r>
          </w:p>
          <w:p w14:paraId="5A994C16" w14:textId="77777777" w:rsidR="00C522DC" w:rsidRPr="0013482F" w:rsidRDefault="00C522DC" w:rsidP="00C522DC">
            <w:pPr>
              <w:pStyle w:val="NormalWeb"/>
              <w:rPr>
                <w:color w:val="000000"/>
              </w:rPr>
            </w:pPr>
            <w:r w:rsidRPr="0013482F">
              <w:rPr>
                <w:color w:val="000000"/>
              </w:rPr>
              <w:t>In this context, advancing reforms in the rule of law, strengthening public financial management, deepening digitalization, and promoting sustainable and inclusive economic growth are essential. These efforts enhance institutional resilience, improve governance, and increase the region’s capacity to withstand external shocks—whether geopolitical, economic, or energy-related.</w:t>
            </w:r>
          </w:p>
          <w:p w14:paraId="4608D3F7" w14:textId="77777777" w:rsidR="00C522DC" w:rsidRPr="0013482F" w:rsidRDefault="00C522DC" w:rsidP="00C522DC">
            <w:pPr>
              <w:pStyle w:val="NormalWeb"/>
              <w:rPr>
                <w:color w:val="000000"/>
              </w:rPr>
            </w:pPr>
            <w:r w:rsidRPr="0013482F">
              <w:rPr>
                <w:color w:val="000000"/>
              </w:rPr>
              <w:t>At the same time, strengthening regional cooperation remains key. By fostering trust, improving connectivity, and aligning more closely with EU standards and policies, the Western Balkans can position themselves as a reliable and proactive partner in addressing shared challenges.</w:t>
            </w:r>
          </w:p>
          <w:p w14:paraId="5BB87AC1" w14:textId="77777777" w:rsidR="00C522DC" w:rsidRPr="0013482F" w:rsidRDefault="00C522DC" w:rsidP="00C522DC">
            <w:pPr>
              <w:pStyle w:val="NormalWeb"/>
              <w:rPr>
                <w:color w:val="000000"/>
              </w:rPr>
            </w:pPr>
            <w:r w:rsidRPr="0013482F">
              <w:rPr>
                <w:color w:val="000000"/>
              </w:rPr>
              <w:t xml:space="preserve">Ultimately, resilience is not only about preparedness—it is about transformation. It means building societies and economies that are adaptable, competitive, and anchored in democratic values, capable </w:t>
            </w:r>
            <w:r w:rsidRPr="0013482F">
              <w:rPr>
                <w:color w:val="000000"/>
              </w:rPr>
              <w:lastRenderedPageBreak/>
              <w:t>not only of managing uncertainty, but of shaping a more stable and secure future for the region and for Europe as a whole.</w:t>
            </w:r>
          </w:p>
          <w:p w14:paraId="4F4A17A7" w14:textId="77777777" w:rsidR="00C522DC" w:rsidRPr="0013482F" w:rsidRDefault="00C522DC" w:rsidP="00C522DC">
            <w:pPr>
              <w:pStyle w:val="NormalWeb"/>
              <w:rPr>
                <w:color w:val="000000"/>
              </w:rPr>
            </w:pPr>
            <w:r w:rsidRPr="0013482F">
              <w:rPr>
                <w:color w:val="000000"/>
              </w:rPr>
              <w:t>3. Given current geopolitical and economic uncertainties, what steps should Europe take—according to Albania’s perspective—to mitigate the cascading effects of regional conflicts on trade, energy, and economic stability?</w:t>
            </w:r>
          </w:p>
          <w:p w14:paraId="687A3DD4" w14:textId="77777777" w:rsidR="00C522DC" w:rsidRPr="0013482F" w:rsidRDefault="00C522DC" w:rsidP="00C522DC">
            <w:pPr>
              <w:pStyle w:val="NormalWeb"/>
              <w:rPr>
                <w:color w:val="000000"/>
              </w:rPr>
            </w:pPr>
            <w:r w:rsidRPr="0013482F">
              <w:rPr>
                <w:color w:val="000000"/>
              </w:rPr>
              <w:t>From Albania’s perspective, Europe should pursue a strategy built on three mutually reinforcing tracks.</w:t>
            </w:r>
          </w:p>
          <w:p w14:paraId="34A2D7E4" w14:textId="77777777" w:rsidR="00C522DC" w:rsidRPr="0013482F" w:rsidRDefault="00C522DC" w:rsidP="00C522DC">
            <w:pPr>
              <w:pStyle w:val="NormalWeb"/>
              <w:rPr>
                <w:color w:val="000000"/>
              </w:rPr>
            </w:pPr>
            <w:r w:rsidRPr="0013482F">
              <w:rPr>
                <w:color w:val="000000"/>
              </w:rPr>
              <w:t>First and foremost, the EU should pursue the enlargement process with the Western Balkans with conviction and without hesitation. In the current geopolitical environment, enlargement is not a just a policy, it is a strategic imperative. By advancing accession in a credible and merit-based manner, the EU would reinforce stability, strengthen democratic institutions, and reduce the space for external influence in a region that remains central to Europe’s long-term security.</w:t>
            </w:r>
          </w:p>
          <w:p w14:paraId="6641128D" w14:textId="77777777" w:rsidR="00C522DC" w:rsidRPr="0013482F" w:rsidRDefault="00C522DC" w:rsidP="00C522DC">
            <w:pPr>
              <w:pStyle w:val="NormalWeb"/>
              <w:rPr>
                <w:color w:val="000000"/>
              </w:rPr>
            </w:pPr>
            <w:r w:rsidRPr="0013482F">
              <w:rPr>
                <w:color w:val="000000"/>
              </w:rPr>
              <w:t xml:space="preserve">Throughout the history of the European Union, enlargement has proved to be EU’s most effective geopolitical investment. Previous enlargements are irrefutable proof. In the short term, effect of joining ther EU anchors reforms, boosts investor confidence, and enhances policy alignment across critical areas such as energy, infrastructure, and the rule of law. Over time, it contributes to a more cohesive and resilient European continent, better equipped to manage economic shocks, security risks, and global competition. Second, the EU should further strengthen economic and energy security through sustained investment in energy interconnections, transport corridors, and critical infrastructure. Improving cross-border connectivity and resilience would not only reduce vulnerability to supply disruptions but also enhance regional integration and long-term stability. It </w:t>
            </w:r>
            <w:r w:rsidRPr="0013482F">
              <w:rPr>
                <w:color w:val="000000"/>
              </w:rPr>
              <w:lastRenderedPageBreak/>
              <w:t>should more decisively support economic diversification and competitiveness, particularly in the Western Balkans. This requires empowering the private sector, accelerating the digitalization of value chains, fostering technological innovation, and addressing structural weaknesses. Such efforts are essential to mitigate the spillover effects of external shocks on production, supply chains, and employment, while enabling more sustainable and inclusive growth.</w:t>
            </w:r>
          </w:p>
          <w:p w14:paraId="6971AB6C" w14:textId="77777777" w:rsidR="00C522DC" w:rsidRPr="0013482F" w:rsidRDefault="00C522DC" w:rsidP="00C522DC">
            <w:pPr>
              <w:pStyle w:val="NormalWeb"/>
              <w:rPr>
                <w:color w:val="000000"/>
              </w:rPr>
            </w:pPr>
            <w:r w:rsidRPr="0013482F">
              <w:rPr>
                <w:color w:val="000000"/>
              </w:rPr>
              <w:t>This is precisely what the EU is already advancing, together with all of us, through the Growth Plan. More than a financial instrument, the Growth Plan represents a forward-looking framework that accelerates economic convergence, supports structural reforms, and brings the Western Balkans closer to the EU’s single market even before formal accession. In the case of Albania, it overlaps perfectly with the accesion process.</w:t>
            </w:r>
          </w:p>
          <w:p w14:paraId="48CA4645" w14:textId="77777777" w:rsidR="00C522DC" w:rsidRPr="0013482F" w:rsidRDefault="00C522DC" w:rsidP="00C522DC">
            <w:pPr>
              <w:pStyle w:val="NormalWeb"/>
              <w:rPr>
                <w:color w:val="000000"/>
              </w:rPr>
            </w:pPr>
            <w:r w:rsidRPr="0013482F">
              <w:rPr>
                <w:color w:val="000000"/>
              </w:rPr>
              <w:t>Third, Europe should reinforce and if possible, diversify creatively, its political and financial instruments for partner and candidate countries, ensuring that the process of European integration serves as a credible anchor for stability. For Albania, EU accession is not merely a political aspiration; it is a strategic instrument for strengthening state resilience, consolidating Europe’s southeastern flank, and improving the capacity to withstand geopolitical and economic pressures.</w:t>
            </w:r>
          </w:p>
          <w:p w14:paraId="12F69E75" w14:textId="77777777" w:rsidR="00C522DC" w:rsidRPr="0013482F" w:rsidRDefault="00C522DC" w:rsidP="00C522DC">
            <w:pPr>
              <w:pStyle w:val="NormalWeb"/>
              <w:rPr>
                <w:color w:val="000000"/>
              </w:rPr>
            </w:pPr>
            <w:r w:rsidRPr="0013482F">
              <w:rPr>
                <w:color w:val="000000"/>
              </w:rPr>
              <w:t>4. How do you assess the progress in the Azerbaijan–Armenia peace process, and what broader implications does it have for stability and cooperation in the Caucasus and for Europe?</w:t>
            </w:r>
          </w:p>
          <w:p w14:paraId="1A29BCBB" w14:textId="77777777" w:rsidR="00C522DC" w:rsidRPr="0013482F" w:rsidRDefault="00C522DC" w:rsidP="00C522DC">
            <w:pPr>
              <w:pStyle w:val="NormalWeb"/>
              <w:rPr>
                <w:color w:val="000000"/>
              </w:rPr>
            </w:pPr>
            <w:r w:rsidRPr="0013482F">
              <w:rPr>
                <w:color w:val="000000"/>
              </w:rPr>
              <w:t xml:space="preserve">First of all, we are happy that peace has prevailed. So, in this respect, any credible progress in strenthening long term peace process between Azerbaijan and Armenia is a positive development, as it strengthnes stability and development in a region known for its </w:t>
            </w:r>
            <w:r w:rsidRPr="0013482F">
              <w:rPr>
                <w:color w:val="000000"/>
              </w:rPr>
              <w:lastRenderedPageBreak/>
              <w:t>strategic importance for energy, connectivity, and broader European security. Sustainable peace will contribute to greater regional predictability, improve the climate for cooperation, and strengthen connectivity corridors between Europe and the wider Eurasian space.</w:t>
            </w:r>
          </w:p>
          <w:p w14:paraId="4E3A1DB0" w14:textId="77777777" w:rsidR="00C522DC" w:rsidRPr="0013482F" w:rsidRDefault="00C522DC" w:rsidP="00C522DC">
            <w:pPr>
              <w:pStyle w:val="NormalWeb"/>
              <w:rPr>
                <w:color w:val="000000"/>
              </w:rPr>
            </w:pPr>
            <w:r w:rsidRPr="0013482F">
              <w:rPr>
                <w:color w:val="000000"/>
              </w:rPr>
              <w:t>It is therefore essential that this progress be consolidated through the full and consistent implementation of the agreements reached. Lasting peace requires not only political commitment at the highest level, but also sustained efforts to build trust, ensure transparency, and establish effective mechanisms for dispute resolution and regional cooperation. Without these elements, progress risks remaining fragile and reversible.</w:t>
            </w:r>
          </w:p>
          <w:p w14:paraId="2691B4EB" w14:textId="77777777" w:rsidR="00C522DC" w:rsidRPr="0013482F" w:rsidRDefault="00C522DC" w:rsidP="00C522DC">
            <w:pPr>
              <w:pStyle w:val="NormalWeb"/>
              <w:rPr>
                <w:color w:val="000000"/>
              </w:rPr>
            </w:pPr>
            <w:r w:rsidRPr="0013482F">
              <w:rPr>
                <w:color w:val="000000"/>
              </w:rPr>
              <w:t>From the Albanian viewpoint, stability in the Caucasus carries implications that extend well beyond the region itself. It is closely linked to Europe’s energy diversification efforts, the resilience of key transport and trade routes, and the broader security architecture of the continent. In this context, peace in the Caucasus should be understood not only as a regional objective, but as a strategic contribution to Europe’s overall stability, resilience, and long-term prosperity.</w:t>
            </w:r>
          </w:p>
          <w:p w14:paraId="3ED655E4" w14:textId="77777777" w:rsidR="00C522DC" w:rsidRPr="0013482F" w:rsidRDefault="00C522DC" w:rsidP="00C522DC">
            <w:pPr>
              <w:pStyle w:val="NormalWeb"/>
              <w:rPr>
                <w:color w:val="000000"/>
              </w:rPr>
            </w:pPr>
            <w:r w:rsidRPr="0013482F">
              <w:rPr>
                <w:color w:val="000000"/>
              </w:rPr>
              <w:t>5. In times of crisis, how important is Azerbaijan as a partner for Europe—and particularly for Albania—and what concrete steps can be taken to expand this partnership?</w:t>
            </w:r>
          </w:p>
          <w:p w14:paraId="3FA9E059" w14:textId="77777777" w:rsidR="00C522DC" w:rsidRPr="0013482F" w:rsidRDefault="00C522DC" w:rsidP="00C522DC">
            <w:pPr>
              <w:pStyle w:val="NormalWeb"/>
              <w:rPr>
                <w:color w:val="000000"/>
              </w:rPr>
            </w:pPr>
            <w:r w:rsidRPr="0013482F">
              <w:rPr>
                <w:color w:val="000000"/>
              </w:rPr>
              <w:t xml:space="preserve">Our bilateral relations with Azerbaijan have considerably improved over the last years. We know that we can do more and we remain committed. There is no doubts that the role and the weight of a country, an actor that contribute to energy security, connectivity, and regional stability increases significantly in times of uncertainty. In this context, Azerbaijan is seen as an important partner for Europe, </w:t>
            </w:r>
            <w:r w:rsidRPr="0013482F">
              <w:rPr>
                <w:color w:val="000000"/>
              </w:rPr>
              <w:lastRenderedPageBreak/>
              <w:t>particularly in energy, and in the development of strategic transport and energy corridors.</w:t>
            </w:r>
          </w:p>
          <w:p w14:paraId="73108BF9" w14:textId="77777777" w:rsidR="00C522DC" w:rsidRPr="0013482F" w:rsidRDefault="00C522DC" w:rsidP="00C522DC">
            <w:pPr>
              <w:pStyle w:val="NormalWeb"/>
              <w:rPr>
                <w:color w:val="000000"/>
              </w:rPr>
            </w:pPr>
            <w:r w:rsidRPr="0013482F">
              <w:rPr>
                <w:color w:val="000000"/>
              </w:rPr>
              <w:t>To fully realize this potential, we are of the opinion that cooperation should be structured around a set of concrete and forward-looking priorities:</w:t>
            </w:r>
          </w:p>
          <w:p w14:paraId="5CD6C0E6" w14:textId="77777777" w:rsidR="00C522DC" w:rsidRPr="0013482F" w:rsidRDefault="00C522DC" w:rsidP="00C522DC">
            <w:pPr>
              <w:pStyle w:val="NormalWeb"/>
              <w:rPr>
                <w:color w:val="000000"/>
              </w:rPr>
            </w:pPr>
            <w:r w:rsidRPr="0013482F">
              <w:rPr>
                <w:color w:val="000000"/>
              </w:rPr>
              <w:t>· Deepening cooperation in energy and infrastructure, including the expansion and diversification of supply routes and interconnections;</w:t>
            </w:r>
          </w:p>
          <w:p w14:paraId="35B311B2" w14:textId="77777777" w:rsidR="00C522DC" w:rsidRPr="0013482F" w:rsidRDefault="00C522DC" w:rsidP="00C522DC">
            <w:pPr>
              <w:pStyle w:val="NormalWeb"/>
              <w:rPr>
                <w:color w:val="000000"/>
              </w:rPr>
            </w:pPr>
            <w:r w:rsidRPr="0013482F">
              <w:rPr>
                <w:color w:val="000000"/>
              </w:rPr>
              <w:t>· Increasing investments in networks, logistics, and green technologies, with a focus on sustainability and long-term resilience;</w:t>
            </w:r>
          </w:p>
          <w:p w14:paraId="31BAA0D9" w14:textId="77777777" w:rsidR="00C522DC" w:rsidRPr="0013482F" w:rsidRDefault="00C522DC" w:rsidP="00C522DC">
            <w:pPr>
              <w:pStyle w:val="NormalWeb"/>
              <w:rPr>
                <w:color w:val="000000"/>
              </w:rPr>
            </w:pPr>
            <w:r w:rsidRPr="0013482F">
              <w:rPr>
                <w:color w:val="000000"/>
              </w:rPr>
              <w:t>· Strengthening economic ties that enhance competitiveness, support integrated value chains, and facilitate trade flows;</w:t>
            </w:r>
          </w:p>
          <w:p w14:paraId="5FB96DBC" w14:textId="77777777" w:rsidR="00C522DC" w:rsidRPr="0013482F" w:rsidRDefault="00C522DC" w:rsidP="00C522DC">
            <w:pPr>
              <w:pStyle w:val="NormalWeb"/>
              <w:rPr>
                <w:color w:val="000000"/>
              </w:rPr>
            </w:pPr>
            <w:r w:rsidRPr="0013482F">
              <w:rPr>
                <w:color w:val="000000"/>
              </w:rPr>
              <w:t>· Enhancing regular and structured political dialogue on regional security and shared strategic interests.</w:t>
            </w:r>
          </w:p>
          <w:p w14:paraId="67B3BB62" w14:textId="77777777" w:rsidR="00C522DC" w:rsidRPr="0013482F" w:rsidRDefault="00C522DC" w:rsidP="00C522DC">
            <w:pPr>
              <w:pStyle w:val="NormalWeb"/>
              <w:rPr>
                <w:color w:val="000000"/>
              </w:rPr>
            </w:pPr>
            <w:r w:rsidRPr="0013482F">
              <w:rPr>
                <w:color w:val="000000"/>
              </w:rPr>
              <w:t>From Albania’s standpoint, such partnerships generate greater value when they are aligned with the broader objective of European integration. They also reinforce Albania’s role as a key node in regional connectivity and support its profile as a reliable and responsible Euro-Atlantic actor. In this sense, we see a strengthened cooperation with Azerbaijan as part of a wider effort to build a more interconnected, resilient, and strategically coherent European space.</w:t>
            </w:r>
          </w:p>
          <w:p w14:paraId="3C8B5334"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bdr w:val="none" w:sz="0" w:space="0" w:color="auto" w:frame="1"/>
                <w14:ligatures w14:val="none"/>
              </w:rPr>
            </w:pPr>
          </w:p>
        </w:tc>
        <w:tc>
          <w:tcPr>
            <w:tcW w:w="1138" w:type="dxa"/>
          </w:tcPr>
          <w:p w14:paraId="4803C091" w14:textId="653EB1CB" w:rsidR="00C522DC" w:rsidRPr="0013482F" w:rsidRDefault="00C522DC" w:rsidP="005A13C5">
            <w:pPr>
              <w:spacing w:after="0"/>
              <w:rPr>
                <w:rFonts w:ascii="Times New Roman" w:hAnsi="Times New Roman" w:cs="Times New Roman"/>
              </w:rPr>
            </w:pPr>
            <w:r w:rsidRPr="0013482F">
              <w:rPr>
                <w:rFonts w:ascii="Times New Roman" w:hAnsi="Times New Roman" w:cs="Times New Roman"/>
              </w:rPr>
              <w:lastRenderedPageBreak/>
              <w:t>E plotë</w:t>
            </w:r>
          </w:p>
        </w:tc>
        <w:tc>
          <w:tcPr>
            <w:tcW w:w="715" w:type="dxa"/>
          </w:tcPr>
          <w:p w14:paraId="52FF49E0" w14:textId="2081F45C" w:rsidR="00C522DC" w:rsidRPr="0013482F" w:rsidRDefault="00C522DC" w:rsidP="005A13C5">
            <w:pPr>
              <w:spacing w:after="0"/>
              <w:rPr>
                <w:rFonts w:ascii="Times New Roman" w:hAnsi="Times New Roman" w:cs="Times New Roman"/>
              </w:rPr>
            </w:pPr>
            <w:r w:rsidRPr="0013482F">
              <w:rPr>
                <w:rFonts w:ascii="Times New Roman" w:hAnsi="Times New Roman" w:cs="Times New Roman"/>
              </w:rPr>
              <w:t>Nuk ka</w:t>
            </w:r>
          </w:p>
        </w:tc>
      </w:tr>
      <w:tr w:rsidR="00C522DC" w:rsidRPr="0013482F" w14:paraId="57CB2BD9" w14:textId="77777777" w:rsidTr="00B420CB">
        <w:trPr>
          <w:trHeight w:val="2325"/>
        </w:trPr>
        <w:tc>
          <w:tcPr>
            <w:tcW w:w="540" w:type="dxa"/>
          </w:tcPr>
          <w:p w14:paraId="3962888D" w14:textId="6BFB2654" w:rsidR="00C522DC" w:rsidRPr="0013482F" w:rsidRDefault="00651B7C" w:rsidP="005A13C5">
            <w:pPr>
              <w:spacing w:after="0"/>
              <w:rPr>
                <w:rFonts w:ascii="Times New Roman" w:hAnsi="Times New Roman" w:cs="Times New Roman"/>
              </w:rPr>
            </w:pPr>
            <w:r w:rsidRPr="0013482F">
              <w:rPr>
                <w:rFonts w:ascii="Times New Roman" w:hAnsi="Times New Roman" w:cs="Times New Roman"/>
              </w:rPr>
              <w:lastRenderedPageBreak/>
              <w:t>19</w:t>
            </w:r>
          </w:p>
        </w:tc>
        <w:tc>
          <w:tcPr>
            <w:tcW w:w="1350" w:type="dxa"/>
          </w:tcPr>
          <w:p w14:paraId="141D5EB8" w14:textId="42D07D93" w:rsidR="00C522DC" w:rsidRPr="0013482F" w:rsidRDefault="00651B7C" w:rsidP="005A13C5">
            <w:pPr>
              <w:spacing w:after="0"/>
              <w:rPr>
                <w:rFonts w:ascii="Times New Roman" w:hAnsi="Times New Roman" w:cs="Times New Roman"/>
              </w:rPr>
            </w:pPr>
            <w:r w:rsidRPr="0013482F">
              <w:rPr>
                <w:rFonts w:ascii="Times New Roman" w:hAnsi="Times New Roman" w:cs="Times New Roman"/>
              </w:rPr>
              <w:t>14/04/2026</w:t>
            </w:r>
          </w:p>
        </w:tc>
        <w:tc>
          <w:tcPr>
            <w:tcW w:w="2136" w:type="dxa"/>
          </w:tcPr>
          <w:p w14:paraId="46300458" w14:textId="77777777" w:rsidR="00651B7C" w:rsidRPr="0013482F" w:rsidRDefault="00651B7C" w:rsidP="00651B7C">
            <w:pPr>
              <w:pStyle w:val="NormalWeb"/>
              <w:rPr>
                <w:color w:val="000000"/>
              </w:rPr>
            </w:pPr>
            <w:r w:rsidRPr="0013482F">
              <w:rPr>
                <w:color w:val="000000"/>
              </w:rPr>
              <w:t>Bazuar në Ligjin Nr. 119/2014 “Për të Drejtën e Informimit”, ju lutem të më vini në dispozicion informacionin e</w:t>
            </w:r>
          </w:p>
          <w:p w14:paraId="3B237138" w14:textId="77777777" w:rsidR="00651B7C" w:rsidRPr="0013482F" w:rsidRDefault="00651B7C" w:rsidP="00651B7C">
            <w:pPr>
              <w:pStyle w:val="NormalWeb"/>
              <w:rPr>
                <w:color w:val="000000"/>
              </w:rPr>
            </w:pPr>
            <w:r w:rsidRPr="0013482F">
              <w:rPr>
                <w:color w:val="000000"/>
              </w:rPr>
              <w:t>mëposhtëm:</w:t>
            </w:r>
          </w:p>
          <w:p w14:paraId="59BB5599" w14:textId="77777777" w:rsidR="00651B7C" w:rsidRPr="0013482F" w:rsidRDefault="00651B7C" w:rsidP="00651B7C">
            <w:pPr>
              <w:pStyle w:val="NormalWeb"/>
              <w:rPr>
                <w:color w:val="000000"/>
              </w:rPr>
            </w:pPr>
            <w:r w:rsidRPr="0013482F">
              <w:rPr>
                <w:color w:val="000000"/>
              </w:rPr>
              <w:t>1. Sa është kostoja totale e organizimit të Samitit të Diasporës për vitin aktual?</w:t>
            </w:r>
          </w:p>
          <w:p w14:paraId="02CFA9C6" w14:textId="77777777" w:rsidR="00651B7C" w:rsidRPr="0013482F" w:rsidRDefault="00651B7C" w:rsidP="00651B7C">
            <w:pPr>
              <w:pStyle w:val="NormalWeb"/>
              <w:rPr>
                <w:color w:val="000000"/>
                <w:lang w:val="sv-SE"/>
              </w:rPr>
            </w:pPr>
            <w:r w:rsidRPr="0013482F">
              <w:rPr>
                <w:color w:val="000000"/>
                <w:lang w:val="sv-SE"/>
              </w:rPr>
              <w:t>2. Si krahasohet kjo kosto me samitin e mëparshëm (nëse ka pasur)?</w:t>
            </w:r>
          </w:p>
          <w:p w14:paraId="73B0C693" w14:textId="77777777" w:rsidR="00651B7C" w:rsidRPr="0013482F" w:rsidRDefault="00651B7C" w:rsidP="00651B7C">
            <w:pPr>
              <w:pStyle w:val="NormalWeb"/>
              <w:rPr>
                <w:color w:val="000000"/>
                <w:lang w:val="sv-SE"/>
              </w:rPr>
            </w:pPr>
            <w:r w:rsidRPr="0013482F">
              <w:rPr>
                <w:color w:val="000000"/>
                <w:lang w:val="sv-SE"/>
              </w:rPr>
              <w:t>3. Cilat janë zërat kryesorë të shpenzimeve (akomodim, transport, evente, promovim, kontrata shërbimesh, etj.)?</w:t>
            </w:r>
          </w:p>
          <w:p w14:paraId="5FBEF7B4" w14:textId="77777777" w:rsidR="00651B7C" w:rsidRPr="0013482F" w:rsidRDefault="00651B7C" w:rsidP="00651B7C">
            <w:pPr>
              <w:pStyle w:val="NormalWeb"/>
              <w:rPr>
                <w:color w:val="000000"/>
                <w:lang w:val="sv-SE"/>
              </w:rPr>
            </w:pPr>
            <w:r w:rsidRPr="0013482F">
              <w:rPr>
                <w:color w:val="000000"/>
                <w:lang w:val="sv-SE"/>
              </w:rPr>
              <w:t xml:space="preserve">4. Nga cilat burime është financuar samiti (buxheti i </w:t>
            </w:r>
            <w:r w:rsidRPr="0013482F">
              <w:rPr>
                <w:color w:val="000000"/>
                <w:lang w:val="sv-SE"/>
              </w:rPr>
              <w:lastRenderedPageBreak/>
              <w:t>shtetit, donatorë, sponsorë privatë)?</w:t>
            </w:r>
          </w:p>
          <w:p w14:paraId="3C31A05D" w14:textId="77777777" w:rsidR="00651B7C" w:rsidRPr="0013482F" w:rsidRDefault="00651B7C" w:rsidP="00651B7C">
            <w:pPr>
              <w:pStyle w:val="NormalWeb"/>
              <w:rPr>
                <w:color w:val="000000"/>
                <w:lang w:val="sv-SE"/>
              </w:rPr>
            </w:pPr>
            <w:r w:rsidRPr="0013482F">
              <w:rPr>
                <w:color w:val="000000"/>
                <w:lang w:val="sv-SE"/>
              </w:rPr>
              <w:t>5. A ka pasur sponsorizime apo partneritete me sektorin privat? Nëse po, cilat janë subjektet dhe vlerat?</w:t>
            </w:r>
          </w:p>
          <w:p w14:paraId="56E1DFCF" w14:textId="77777777" w:rsidR="00651B7C" w:rsidRPr="0013482F" w:rsidRDefault="00651B7C" w:rsidP="00651B7C">
            <w:pPr>
              <w:pStyle w:val="NormalWeb"/>
              <w:rPr>
                <w:color w:val="000000"/>
                <w:lang w:val="sv-SE"/>
              </w:rPr>
            </w:pPr>
            <w:r w:rsidRPr="0013482F">
              <w:rPr>
                <w:color w:val="000000"/>
                <w:lang w:val="sv-SE"/>
              </w:rPr>
              <w:t>6. A janë mbuluar nga shteti shpenzimet e udhëtimit dhe akomodimit për pjesëmarrësit nga diaspora? Në çfarë</w:t>
            </w:r>
          </w:p>
          <w:p w14:paraId="3253E1BD" w14:textId="77777777" w:rsidR="00651B7C" w:rsidRPr="0013482F" w:rsidRDefault="00651B7C" w:rsidP="00651B7C">
            <w:pPr>
              <w:pStyle w:val="NormalWeb"/>
              <w:rPr>
                <w:color w:val="000000"/>
                <w:lang w:val="sv-SE"/>
              </w:rPr>
            </w:pPr>
            <w:r w:rsidRPr="0013482F">
              <w:rPr>
                <w:color w:val="000000"/>
                <w:lang w:val="sv-SE"/>
              </w:rPr>
              <w:t>mase?</w:t>
            </w:r>
          </w:p>
          <w:p w14:paraId="5707EBD2" w14:textId="77777777" w:rsidR="00651B7C" w:rsidRPr="0013482F" w:rsidRDefault="00651B7C" w:rsidP="00651B7C">
            <w:pPr>
              <w:pStyle w:val="NormalWeb"/>
              <w:rPr>
                <w:color w:val="000000"/>
                <w:lang w:val="sv-SE"/>
              </w:rPr>
            </w:pPr>
            <w:r w:rsidRPr="0013482F">
              <w:rPr>
                <w:color w:val="000000"/>
                <w:lang w:val="sv-SE"/>
              </w:rPr>
              <w:t>7. Sa është numri total i pjesëmarrësve dhe kosto mesatare për pjesëmarrës?</w:t>
            </w:r>
          </w:p>
          <w:p w14:paraId="45C775FC"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lang w:val="sv-SE"/>
                <w14:ligatures w14:val="none"/>
              </w:rPr>
            </w:pPr>
          </w:p>
        </w:tc>
        <w:tc>
          <w:tcPr>
            <w:tcW w:w="1374" w:type="dxa"/>
          </w:tcPr>
          <w:p w14:paraId="100626C8" w14:textId="4468F980" w:rsidR="00C522DC" w:rsidRPr="0013482F" w:rsidRDefault="00651B7C"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27/04/2026</w:t>
            </w:r>
          </w:p>
        </w:tc>
        <w:tc>
          <w:tcPr>
            <w:tcW w:w="6962" w:type="dxa"/>
          </w:tcPr>
          <w:p w14:paraId="0A916FA2" w14:textId="77777777" w:rsidR="00651B7C" w:rsidRPr="0013482F" w:rsidRDefault="00651B7C" w:rsidP="00651B7C">
            <w:pPr>
              <w:pStyle w:val="NormalWeb"/>
              <w:rPr>
                <w:color w:val="000000"/>
                <w:lang w:val="sv-SE"/>
              </w:rPr>
            </w:pPr>
            <w:r w:rsidRPr="0013482F">
              <w:rPr>
                <w:color w:val="000000"/>
                <w:lang w:val="sv-SE"/>
              </w:rPr>
              <w:t>Duke ju falënderuar për interesin e shprehur si dhe referuar kërkesës suaj datë 14 prill 2026, bazuar në Ligjin Nr. 119/2014 “Për të Drejtën e Informimit”, ju vemë në dispozicion informacionin e mëposhtëm:</w:t>
            </w:r>
          </w:p>
          <w:p w14:paraId="08745D24" w14:textId="77777777" w:rsidR="00651B7C" w:rsidRPr="0013482F" w:rsidRDefault="00651B7C" w:rsidP="00651B7C">
            <w:pPr>
              <w:pStyle w:val="NormalWeb"/>
              <w:rPr>
                <w:color w:val="000000"/>
                <w:lang w:val="sv-SE"/>
              </w:rPr>
            </w:pPr>
            <w:r w:rsidRPr="0013482F">
              <w:rPr>
                <w:color w:val="000000"/>
                <w:lang w:val="sv-SE"/>
              </w:rPr>
              <w:t>1. Sa është kostoja totale e organizimit të Samitit të Diasporës për vitin aktual?</w:t>
            </w:r>
          </w:p>
          <w:p w14:paraId="7325E5E6" w14:textId="77777777" w:rsidR="00651B7C" w:rsidRPr="0013482F" w:rsidRDefault="00651B7C" w:rsidP="00651B7C">
            <w:pPr>
              <w:pStyle w:val="NormalWeb"/>
              <w:rPr>
                <w:color w:val="000000"/>
                <w:lang w:val="sv-SE"/>
              </w:rPr>
            </w:pPr>
            <w:r w:rsidRPr="0013482F">
              <w:rPr>
                <w:color w:val="000000"/>
                <w:lang w:val="sv-SE"/>
              </w:rPr>
              <w:t>Kostoja totale e organizimit të Samitit të Diasporës nuk është finalizuar ende, pasi priten informacionet e detajuara përfundimtare, që do të përllogariten pas mbledhjes së gjithë faturave të eventit.</w:t>
            </w:r>
          </w:p>
          <w:p w14:paraId="0FF18EC3" w14:textId="77777777" w:rsidR="00651B7C" w:rsidRPr="0013482F" w:rsidRDefault="00651B7C" w:rsidP="00651B7C">
            <w:pPr>
              <w:pStyle w:val="NormalWeb"/>
              <w:rPr>
                <w:color w:val="000000"/>
                <w:lang w:val="sv-SE"/>
              </w:rPr>
            </w:pPr>
            <w:r w:rsidRPr="0013482F">
              <w:rPr>
                <w:color w:val="000000"/>
                <w:lang w:val="sv-SE"/>
              </w:rPr>
              <w:t>2. Si krahasohet kjo kosto me samitin e mëparshëm (nëse ka pasur)?</w:t>
            </w:r>
          </w:p>
          <w:p w14:paraId="40FE7906" w14:textId="77777777" w:rsidR="00651B7C" w:rsidRPr="0013482F" w:rsidRDefault="00651B7C" w:rsidP="00651B7C">
            <w:pPr>
              <w:pStyle w:val="NormalWeb"/>
              <w:rPr>
                <w:color w:val="000000"/>
                <w:lang w:val="sv-SE"/>
              </w:rPr>
            </w:pPr>
            <w:r w:rsidRPr="0013482F">
              <w:rPr>
                <w:color w:val="000000"/>
                <w:lang w:val="sv-SE"/>
              </w:rPr>
              <w:t>Duke qenë se ende nuk ka një finalizim të plotë të kostove të Samitit IV të Diasporës, nuk është e mundur të realizohet një analizë e saktë dhe gjithëpërfshirëse krahasimore me samitet e mëparshme. Ndërkohë, në lidhje me krahasimin me Samitin e Tretë, Ministria për Evropën dhe Punët e Jashtme nuk ka pasur angazhim financiar për organizimin e tij, çka nënkupton mungesën e një baze të drejtpërdrejtë krahasuese të shpenzimeve për këtë aktivitet dhe e bën edhe më të vështirë vlerësimin e diferencave reale në kosto.</w:t>
            </w:r>
          </w:p>
          <w:p w14:paraId="7D75BF21" w14:textId="77777777" w:rsidR="00651B7C" w:rsidRPr="0013482F" w:rsidRDefault="00651B7C" w:rsidP="00651B7C">
            <w:pPr>
              <w:pStyle w:val="NormalWeb"/>
              <w:rPr>
                <w:color w:val="000000"/>
                <w:lang w:val="sv-SE"/>
              </w:rPr>
            </w:pPr>
            <w:r w:rsidRPr="0013482F">
              <w:rPr>
                <w:color w:val="000000"/>
                <w:lang w:val="sv-SE"/>
              </w:rPr>
              <w:t>3. Cilat janë zërat kryesorë të shpenzimeve (akomodim, transport, evente, promovim, kontrata shërbimesh, etj.)?</w:t>
            </w:r>
          </w:p>
          <w:p w14:paraId="29326108" w14:textId="77777777" w:rsidR="00651B7C" w:rsidRPr="0013482F" w:rsidRDefault="00651B7C" w:rsidP="00651B7C">
            <w:pPr>
              <w:pStyle w:val="NormalWeb"/>
              <w:rPr>
                <w:color w:val="000000"/>
                <w:lang w:val="sv-SE"/>
              </w:rPr>
            </w:pPr>
            <w:r w:rsidRPr="0013482F">
              <w:rPr>
                <w:color w:val="000000"/>
                <w:lang w:val="sv-SE"/>
              </w:rPr>
              <w:t>Zërat kryesorë të shpenzimeve kanë të bëjnë me infrastrukturën logjistike, akomodimin dhe pritjen – përcjelljen.</w:t>
            </w:r>
          </w:p>
          <w:p w14:paraId="0CC1361E" w14:textId="77777777" w:rsidR="00651B7C" w:rsidRPr="0013482F" w:rsidRDefault="00651B7C" w:rsidP="00651B7C">
            <w:pPr>
              <w:pStyle w:val="NormalWeb"/>
              <w:rPr>
                <w:color w:val="000000"/>
                <w:lang w:val="sv-SE"/>
              </w:rPr>
            </w:pPr>
            <w:r w:rsidRPr="0013482F">
              <w:rPr>
                <w:color w:val="000000"/>
                <w:lang w:val="sv-SE"/>
              </w:rPr>
              <w:t>4. Nga cilat burime është financuar samiti (buxheti i shtetit, donatorë, sponsorë privatë)?</w:t>
            </w:r>
          </w:p>
          <w:p w14:paraId="6B45D7F1" w14:textId="77777777" w:rsidR="00651B7C" w:rsidRPr="0013482F" w:rsidRDefault="00651B7C" w:rsidP="00651B7C">
            <w:pPr>
              <w:pStyle w:val="NormalWeb"/>
              <w:rPr>
                <w:color w:val="000000"/>
                <w:lang w:val="sv-SE"/>
              </w:rPr>
            </w:pPr>
            <w:r w:rsidRPr="0013482F">
              <w:rPr>
                <w:color w:val="000000"/>
                <w:lang w:val="sv-SE"/>
              </w:rPr>
              <w:t>Samiti është financuar vetëm nga buxheti i shtetit.</w:t>
            </w:r>
          </w:p>
          <w:p w14:paraId="717A177B" w14:textId="77777777" w:rsidR="00651B7C" w:rsidRPr="0013482F" w:rsidRDefault="00651B7C" w:rsidP="00651B7C">
            <w:pPr>
              <w:pStyle w:val="NormalWeb"/>
              <w:rPr>
                <w:color w:val="000000"/>
                <w:lang w:val="sv-SE"/>
              </w:rPr>
            </w:pPr>
            <w:r w:rsidRPr="0013482F">
              <w:rPr>
                <w:color w:val="000000"/>
                <w:lang w:val="sv-SE"/>
              </w:rPr>
              <w:lastRenderedPageBreak/>
              <w:t>5. A ka pasur sponsorizime apo partneritete me sektorin privat? Nëse po, cilat</w:t>
            </w:r>
          </w:p>
          <w:p w14:paraId="73E3CF47" w14:textId="77777777" w:rsidR="00651B7C" w:rsidRPr="0013482F" w:rsidRDefault="00651B7C" w:rsidP="00651B7C">
            <w:pPr>
              <w:pStyle w:val="NormalWeb"/>
              <w:rPr>
                <w:color w:val="000000"/>
                <w:lang w:val="sv-SE"/>
              </w:rPr>
            </w:pPr>
            <w:r w:rsidRPr="0013482F">
              <w:rPr>
                <w:color w:val="000000"/>
                <w:lang w:val="sv-SE"/>
              </w:rPr>
              <w:t>janë subjektet dhe vlerat?</w:t>
            </w:r>
          </w:p>
          <w:p w14:paraId="0593D1E7" w14:textId="77777777" w:rsidR="00651B7C" w:rsidRPr="0013482F" w:rsidRDefault="00651B7C" w:rsidP="00651B7C">
            <w:pPr>
              <w:pStyle w:val="NormalWeb"/>
              <w:rPr>
                <w:color w:val="000000"/>
                <w:lang w:val="sv-SE"/>
              </w:rPr>
            </w:pPr>
            <w:r w:rsidRPr="0013482F">
              <w:rPr>
                <w:color w:val="000000"/>
                <w:lang w:val="sv-SE"/>
              </w:rPr>
              <w:t>Shih pergjigjen e pyetjes 4.</w:t>
            </w:r>
          </w:p>
          <w:p w14:paraId="12E84F2E" w14:textId="77777777" w:rsidR="00651B7C" w:rsidRPr="0013482F" w:rsidRDefault="00651B7C" w:rsidP="00651B7C">
            <w:pPr>
              <w:pStyle w:val="NormalWeb"/>
              <w:rPr>
                <w:color w:val="000000"/>
                <w:lang w:val="sv-SE"/>
              </w:rPr>
            </w:pPr>
            <w:r w:rsidRPr="0013482F">
              <w:rPr>
                <w:color w:val="000000"/>
                <w:lang w:val="sv-SE"/>
              </w:rPr>
              <w:t>6. A janë mbuluar nga shteti shpenzimet e udhëtimit dhe akomodimit për pjesëmarrësit nga diaspora? Në çfarë mase?</w:t>
            </w:r>
          </w:p>
          <w:p w14:paraId="75325D64" w14:textId="77777777" w:rsidR="00651B7C" w:rsidRPr="0013482F" w:rsidRDefault="00651B7C" w:rsidP="00651B7C">
            <w:pPr>
              <w:pStyle w:val="NormalWeb"/>
              <w:rPr>
                <w:color w:val="000000"/>
                <w:lang w:val="sv-SE"/>
              </w:rPr>
            </w:pPr>
            <w:r w:rsidRPr="0013482F">
              <w:rPr>
                <w:color w:val="000000"/>
                <w:lang w:val="sv-SE"/>
              </w:rPr>
              <w:t>Nga buxheti i shtetit janë mbuluar vetëm shpenzimet për panelistët e ardhur nga diaspora.</w:t>
            </w:r>
          </w:p>
          <w:p w14:paraId="2835C2AF" w14:textId="77777777" w:rsidR="00651B7C" w:rsidRPr="0013482F" w:rsidRDefault="00651B7C" w:rsidP="00651B7C">
            <w:pPr>
              <w:pStyle w:val="NormalWeb"/>
              <w:rPr>
                <w:color w:val="000000"/>
                <w:lang w:val="sv-SE"/>
              </w:rPr>
            </w:pPr>
            <w:r w:rsidRPr="0013482F">
              <w:rPr>
                <w:color w:val="000000"/>
                <w:lang w:val="sv-SE"/>
              </w:rPr>
              <w:t>7. Sa është numri total i pjesëmarrësve dhe kosto mesatare për pjesëmarrës?</w:t>
            </w:r>
          </w:p>
          <w:p w14:paraId="317A8912" w14:textId="77777777" w:rsidR="00651B7C" w:rsidRPr="0013482F" w:rsidRDefault="00651B7C" w:rsidP="00651B7C">
            <w:pPr>
              <w:pStyle w:val="NormalWeb"/>
              <w:rPr>
                <w:color w:val="000000"/>
                <w:lang w:val="sv-SE"/>
              </w:rPr>
            </w:pPr>
            <w:r w:rsidRPr="0013482F">
              <w:rPr>
                <w:color w:val="000000"/>
                <w:lang w:val="sv-SE"/>
              </w:rPr>
              <w:t>Numri total i pjesëmarrësve në Samitin IV të Diasporës është mbi 1000 persona, nga të cilët 810 ishin të ardhur nga Diaspora, konkretisht nga 38 shtete.</w:t>
            </w:r>
          </w:p>
          <w:p w14:paraId="44E934AE" w14:textId="77777777" w:rsidR="00651B7C" w:rsidRPr="0013482F" w:rsidRDefault="00651B7C" w:rsidP="00651B7C">
            <w:pPr>
              <w:pStyle w:val="NormalWeb"/>
              <w:rPr>
                <w:color w:val="000000"/>
                <w:lang w:val="sv-SE"/>
              </w:rPr>
            </w:pPr>
            <w:r w:rsidRPr="0013482F">
              <w:rPr>
                <w:color w:val="000000"/>
                <w:lang w:val="sv-SE"/>
              </w:rPr>
              <w:t>Pjesëmarrja e diasporës në Samit përbëri një element thelbësor për forcimin dhe thellimin e lidhjeve ndërmjet komuniteteve shqiptare në mbarë botën dhe vendit amë. Përfaqësues nga vende të ndryshme sollën me vete përvojat e tyre të suksesshme, duke ndarë praktika të mira, modele bashkëpunimi dhe shembuj konkretë në fusha të ndryshme si ekonomia, arsimi, kultura dhe inovacioni.</w:t>
            </w:r>
          </w:p>
          <w:p w14:paraId="4196D971" w14:textId="77777777" w:rsidR="00651B7C" w:rsidRPr="0013482F" w:rsidRDefault="00651B7C" w:rsidP="00651B7C">
            <w:pPr>
              <w:pStyle w:val="NormalWeb"/>
              <w:rPr>
                <w:color w:val="000000"/>
                <w:lang w:val="sv-SE"/>
              </w:rPr>
            </w:pPr>
            <w:r w:rsidRPr="0013482F">
              <w:rPr>
                <w:color w:val="000000"/>
                <w:lang w:val="sv-SE"/>
              </w:rPr>
              <w:t>Ky shkëmbim përvojash kontribuoi në krijimin e urave të reja bashkëpunimi dhe në fuqizimin e rolit të diasporës si një faktor i rëndësishëm në zhvillimin e qëndrueshëm të vendit.</w:t>
            </w:r>
          </w:p>
          <w:p w14:paraId="570A7F27" w14:textId="77777777" w:rsidR="00C522DC" w:rsidRPr="0013482F" w:rsidRDefault="00C522DC" w:rsidP="00C522DC">
            <w:pPr>
              <w:shd w:val="clear" w:color="auto" w:fill="FFFFFF"/>
              <w:spacing w:after="0" w:line="240" w:lineRule="auto"/>
              <w:textAlignment w:val="baseline"/>
              <w:rPr>
                <w:rFonts w:ascii="Times New Roman" w:eastAsia="Times New Roman" w:hAnsi="Times New Roman" w:cs="Times New Roman"/>
                <w:color w:val="000000"/>
                <w:kern w:val="0"/>
                <w:bdr w:val="none" w:sz="0" w:space="0" w:color="auto" w:frame="1"/>
                <w:lang w:val="sv-SE"/>
                <w14:ligatures w14:val="none"/>
              </w:rPr>
            </w:pPr>
          </w:p>
        </w:tc>
        <w:tc>
          <w:tcPr>
            <w:tcW w:w="1138" w:type="dxa"/>
          </w:tcPr>
          <w:p w14:paraId="48BCD35C" w14:textId="5F169551" w:rsidR="00C522DC" w:rsidRPr="0013482F" w:rsidRDefault="00651B7C"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E plotë</w:t>
            </w:r>
          </w:p>
        </w:tc>
        <w:tc>
          <w:tcPr>
            <w:tcW w:w="715" w:type="dxa"/>
          </w:tcPr>
          <w:p w14:paraId="0F05423F" w14:textId="210209CC" w:rsidR="00C522DC" w:rsidRPr="0013482F" w:rsidRDefault="00651B7C"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FF0FB5" w:rsidRPr="0013482F" w14:paraId="16AE9E2F" w14:textId="77777777" w:rsidTr="00B420CB">
        <w:trPr>
          <w:trHeight w:val="2325"/>
        </w:trPr>
        <w:tc>
          <w:tcPr>
            <w:tcW w:w="540" w:type="dxa"/>
          </w:tcPr>
          <w:p w14:paraId="4A13D1F4" w14:textId="7E4D5B39" w:rsidR="00FF0FB5" w:rsidRPr="0013482F" w:rsidRDefault="00FF0FB5" w:rsidP="005A13C5">
            <w:pPr>
              <w:spacing w:after="0"/>
              <w:rPr>
                <w:rFonts w:ascii="Times New Roman" w:hAnsi="Times New Roman" w:cs="Times New Roman"/>
              </w:rPr>
            </w:pPr>
            <w:r w:rsidRPr="0013482F">
              <w:rPr>
                <w:rFonts w:ascii="Times New Roman" w:hAnsi="Times New Roman" w:cs="Times New Roman"/>
              </w:rPr>
              <w:lastRenderedPageBreak/>
              <w:t>20</w:t>
            </w:r>
          </w:p>
        </w:tc>
        <w:tc>
          <w:tcPr>
            <w:tcW w:w="1350" w:type="dxa"/>
          </w:tcPr>
          <w:p w14:paraId="756A5933" w14:textId="4A567C10" w:rsidR="00FF0FB5" w:rsidRPr="0013482F" w:rsidRDefault="00FF0FB5" w:rsidP="005A13C5">
            <w:pPr>
              <w:spacing w:after="0"/>
              <w:rPr>
                <w:rFonts w:ascii="Times New Roman" w:hAnsi="Times New Roman" w:cs="Times New Roman"/>
              </w:rPr>
            </w:pPr>
            <w:r w:rsidRPr="0013482F">
              <w:rPr>
                <w:rFonts w:ascii="Times New Roman" w:hAnsi="Times New Roman" w:cs="Times New Roman"/>
              </w:rPr>
              <w:t>28/04/2026</w:t>
            </w:r>
          </w:p>
        </w:tc>
        <w:tc>
          <w:tcPr>
            <w:tcW w:w="2136" w:type="dxa"/>
          </w:tcPr>
          <w:p w14:paraId="4A1138C6" w14:textId="412E9F6F" w:rsidR="00FF0FB5" w:rsidRPr="0013482F" w:rsidRDefault="00FF0FB5" w:rsidP="00FF0FB5">
            <w:pPr>
              <w:pStyle w:val="NormalWeb"/>
              <w:rPr>
                <w:color w:val="000000"/>
              </w:rPr>
            </w:pPr>
            <w:r w:rsidRPr="0013482F">
              <w:rPr>
                <w:color w:val="000000"/>
              </w:rPr>
              <w:t>Në zbatim të ligjit nr. 119/2014 “Për të drejtën e informimit”, kërkojmë vënien në dispozicion të dokumentacionit dhe informacionit në lidhje me të dhënat statistikore dhe kopje të dokumentacionit zyrtar mbi masat e marra për zbatimin e sanksioneve ndaj Rusisë që bien në fushën tuaj të veprimit.</w:t>
            </w:r>
          </w:p>
          <w:p w14:paraId="6EF86315" w14:textId="70E34028" w:rsidR="00FF0FB5" w:rsidRPr="0013482F" w:rsidRDefault="00FF0FB5" w:rsidP="00FF0FB5">
            <w:pPr>
              <w:pStyle w:val="NormalWeb"/>
              <w:rPr>
                <w:color w:val="000000"/>
              </w:rPr>
            </w:pPr>
            <w:r w:rsidRPr="0013482F">
              <w:rPr>
                <w:color w:val="000000"/>
              </w:rPr>
              <w:t xml:space="preserve">Kërkesa ime fokusohet specifikisht në masat e marra nga institucioni juaj për zbatimin e sanksioneve ndërkombëtare ndaj Federatës Ruse dhe personave/entiteteve të sanksionuara ruse në territorin e Republikës së Shqipërisë (RSH), </w:t>
            </w:r>
            <w:r w:rsidRPr="0013482F">
              <w:rPr>
                <w:color w:val="000000"/>
              </w:rPr>
              <w:lastRenderedPageBreak/>
              <w:t>që nga fillimi i këtyre masave e në vazhdim.</w:t>
            </w:r>
          </w:p>
          <w:p w14:paraId="30EA9410" w14:textId="592140E8" w:rsidR="00FF0FB5" w:rsidRPr="0013482F" w:rsidRDefault="00FF0FB5" w:rsidP="00FF0FB5">
            <w:pPr>
              <w:pStyle w:val="NormalWeb"/>
              <w:rPr>
                <w:color w:val="000000"/>
              </w:rPr>
            </w:pPr>
            <w:r w:rsidRPr="0013482F">
              <w:rPr>
                <w:color w:val="000000"/>
              </w:rPr>
              <w:t>Konkretisht:</w:t>
            </w:r>
          </w:p>
          <w:p w14:paraId="323EFD49" w14:textId="77777777" w:rsidR="00FF0FB5" w:rsidRPr="0013482F" w:rsidRDefault="00FF0FB5" w:rsidP="00FF0FB5">
            <w:pPr>
              <w:pStyle w:val="NormalWeb"/>
              <w:numPr>
                <w:ilvl w:val="0"/>
                <w:numId w:val="15"/>
              </w:numPr>
              <w:rPr>
                <w:color w:val="000000"/>
              </w:rPr>
            </w:pPr>
            <w:r w:rsidRPr="0013482F">
              <w:rPr>
                <w:color w:val="000000"/>
              </w:rPr>
              <w:t>Kopje të Procesverbaleve të mbledhjeve dhe të Raporteve Vjetore të mbajtura nga "Komiteti për Masat Kufizuese Ndërkombëtare" (2022-2026), të cilat fokusohen specifikisht në bilancin e sanksioneve të zbatuara ndaj Rusisë në RSH.</w:t>
            </w:r>
          </w:p>
          <w:p w14:paraId="35879A55" w14:textId="77777777" w:rsidR="00FF0FB5" w:rsidRPr="0013482F" w:rsidRDefault="00FF0FB5" w:rsidP="00FF0FB5">
            <w:pPr>
              <w:pStyle w:val="NormalWeb"/>
              <w:rPr>
                <w:color w:val="000000"/>
              </w:rPr>
            </w:pPr>
            <w:r w:rsidRPr="0013482F">
              <w:rPr>
                <w:color w:val="000000"/>
              </w:rPr>
              <w:t> </w:t>
            </w:r>
          </w:p>
          <w:p w14:paraId="2E388D4A" w14:textId="77777777" w:rsidR="00FF0FB5" w:rsidRPr="0013482F" w:rsidRDefault="00FF0FB5" w:rsidP="00FF0FB5">
            <w:pPr>
              <w:pStyle w:val="NormalWeb"/>
              <w:numPr>
                <w:ilvl w:val="0"/>
                <w:numId w:val="16"/>
              </w:numPr>
              <w:rPr>
                <w:color w:val="000000"/>
              </w:rPr>
            </w:pPr>
            <w:r w:rsidRPr="0013482F">
              <w:rPr>
                <w:color w:val="000000"/>
              </w:rPr>
              <w:lastRenderedPageBreak/>
              <w:t>Të dhëna ose dokumentacion mbi kërkesat e shqyrtuara dhe/ose lejet e lëshuara nga MEPJ për përjashtimin nga masat kufizuese (zhbllokimin e aseteve) për qëllime humanitare apo nevoja bazike, specifike për shtetas/entitete ruse në RSH gjatë kësaj periudhe.</w:t>
            </w:r>
          </w:p>
          <w:p w14:paraId="4A9124A0" w14:textId="77777777" w:rsidR="00FF0FB5" w:rsidRPr="0013482F" w:rsidRDefault="00FF0FB5" w:rsidP="00FF0FB5">
            <w:pPr>
              <w:pStyle w:val="NormalWeb"/>
              <w:rPr>
                <w:color w:val="000000"/>
              </w:rPr>
            </w:pPr>
            <w:r w:rsidRPr="0013482F">
              <w:rPr>
                <w:color w:val="000000"/>
              </w:rPr>
              <w:t> </w:t>
            </w:r>
          </w:p>
          <w:p w14:paraId="0BECF862" w14:textId="77777777" w:rsidR="00FF0FB5" w:rsidRPr="0013482F" w:rsidRDefault="00FF0FB5" w:rsidP="00651B7C">
            <w:pPr>
              <w:pStyle w:val="NormalWeb"/>
              <w:rPr>
                <w:color w:val="000000"/>
              </w:rPr>
            </w:pPr>
          </w:p>
        </w:tc>
        <w:tc>
          <w:tcPr>
            <w:tcW w:w="1374" w:type="dxa"/>
          </w:tcPr>
          <w:p w14:paraId="1D018F03" w14:textId="6E8A1621" w:rsidR="00FF0FB5" w:rsidRPr="0013482F" w:rsidRDefault="00FF0FB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11/05/2026</w:t>
            </w:r>
          </w:p>
        </w:tc>
        <w:tc>
          <w:tcPr>
            <w:tcW w:w="6962" w:type="dxa"/>
          </w:tcPr>
          <w:p w14:paraId="3F527112" w14:textId="77777777" w:rsidR="00FF0FB5" w:rsidRPr="0013482F" w:rsidRDefault="00FF0FB5" w:rsidP="00FF0FB5">
            <w:pPr>
              <w:pStyle w:val="NormalWeb"/>
              <w:rPr>
                <w:color w:val="000000"/>
              </w:rPr>
            </w:pPr>
            <w:r w:rsidRPr="0013482F">
              <w:rPr>
                <w:color w:val="000000"/>
              </w:rPr>
              <w:t>Ne vijim te kerkeses suaj, lutem gjeni sa me poshtë përgjigjen sqaruese te MEPJ, si dhe aneksin përkatës bashkëlidhur.      </w:t>
            </w:r>
          </w:p>
          <w:p w14:paraId="58C8A8D0" w14:textId="72E257DD" w:rsidR="00FF0FB5" w:rsidRPr="0013482F" w:rsidRDefault="00FF0FB5" w:rsidP="00FF0FB5">
            <w:pPr>
              <w:pStyle w:val="NormalWeb"/>
              <w:rPr>
                <w:color w:val="000000"/>
              </w:rPr>
            </w:pPr>
          </w:p>
          <w:p w14:paraId="25011545" w14:textId="77777777" w:rsidR="00FF0FB5" w:rsidRPr="0013482F" w:rsidRDefault="00FF0FB5" w:rsidP="00FF0FB5">
            <w:pPr>
              <w:pStyle w:val="NormalWeb"/>
              <w:rPr>
                <w:color w:val="000000"/>
              </w:rPr>
            </w:pPr>
            <w:r w:rsidRPr="0013482F">
              <w:rPr>
                <w:b/>
                <w:bCs/>
                <w:i/>
                <w:iCs/>
                <w:color w:val="000000"/>
              </w:rPr>
              <w:t>Per kërkesën e pare:</w:t>
            </w:r>
          </w:p>
          <w:p w14:paraId="3599CC83" w14:textId="77777777" w:rsidR="00FF0FB5" w:rsidRPr="0013482F" w:rsidRDefault="00FF0FB5" w:rsidP="00FF0FB5">
            <w:pPr>
              <w:pStyle w:val="NormalWeb"/>
              <w:numPr>
                <w:ilvl w:val="0"/>
                <w:numId w:val="17"/>
              </w:numPr>
              <w:rPr>
                <w:color w:val="000000"/>
              </w:rPr>
            </w:pPr>
            <w:r w:rsidRPr="0013482F">
              <w:rPr>
                <w:b/>
                <w:bCs/>
                <w:i/>
                <w:iCs/>
                <w:color w:val="000000"/>
              </w:rPr>
              <w:t>Kopje të Procesverbaleve të mbledhjeve</w:t>
            </w:r>
            <w:r w:rsidRPr="0013482F">
              <w:rPr>
                <w:i/>
                <w:iCs/>
                <w:color w:val="000000"/>
              </w:rPr>
              <w:t> dhe të </w:t>
            </w:r>
            <w:r w:rsidRPr="0013482F">
              <w:rPr>
                <w:b/>
                <w:bCs/>
                <w:i/>
                <w:iCs/>
                <w:color w:val="000000"/>
              </w:rPr>
              <w:t>Raporteve Vjetore</w:t>
            </w:r>
            <w:r w:rsidRPr="0013482F">
              <w:rPr>
                <w:i/>
                <w:iCs/>
                <w:color w:val="000000"/>
              </w:rPr>
              <w:t> të mbajtura nga “Komiteti për Masat Kufizuese Ndërkombëtare” (2022-2026), të cilat fokusohen specifikisht në bilancin e sanksioneve të zbatuara ndaj Rusisë në RSH:</w:t>
            </w:r>
          </w:p>
          <w:p w14:paraId="1BDCDBE8" w14:textId="0E88476F" w:rsidR="00FF0FB5" w:rsidRPr="0013482F" w:rsidRDefault="00FF0FB5" w:rsidP="00FF0FB5">
            <w:pPr>
              <w:pStyle w:val="NormalWeb"/>
              <w:rPr>
                <w:color w:val="000000"/>
              </w:rPr>
            </w:pPr>
            <w:r w:rsidRPr="0013482F">
              <w:rPr>
                <w:color w:val="000000"/>
              </w:rPr>
              <w:t>MEPJ sqaron se për qëllim të zbatimit të ligjit nr.72/2019 “Për masat shtrënguese ndërkombëtare në Republikën e Shqipërisë”, i ndryshuar, është krijuar Komiteti i Masave Shtrënguese Ndërkombëtare, në përbërje të të cilit ka përfaqësues të nivelit të lartë drejtues të organeve përgjegjëse, të përcaktuara në pikën 1 të nenit 11 të këtij ligji, si dhe të Prokurorisë së Përgjithshme, Prokurorisë së Posaçme, Shërbimit Informativ të Shtetit, Komisionerit për Mbrojtjen e të Dhënave Personale dhe Autoritetit Kombëtar të Sigurisë së Informacionit të Klasifikuar.</w:t>
            </w:r>
          </w:p>
          <w:p w14:paraId="02ED0689" w14:textId="77777777" w:rsidR="00FF0FB5" w:rsidRPr="0013482F" w:rsidRDefault="00FF0FB5" w:rsidP="00FF0FB5">
            <w:pPr>
              <w:pStyle w:val="NormalWeb"/>
              <w:rPr>
                <w:color w:val="000000"/>
              </w:rPr>
            </w:pPr>
            <w:r w:rsidRPr="0013482F">
              <w:rPr>
                <w:color w:val="000000"/>
              </w:rPr>
              <w:t>MEPJ ka rol drejtues në KMSHN, dhe është </w:t>
            </w:r>
            <w:r w:rsidRPr="0013482F">
              <w:rPr>
                <w:i/>
                <w:iCs/>
                <w:color w:val="000000"/>
              </w:rPr>
              <w:t>përgjegjëse për masat shtrënguese me karakter diplomatik</w:t>
            </w:r>
            <w:r w:rsidRPr="0013482F">
              <w:rPr>
                <w:color w:val="000000"/>
              </w:rPr>
              <w:t>.</w:t>
            </w:r>
          </w:p>
          <w:p w14:paraId="5A207289" w14:textId="77777777" w:rsidR="00FF0FB5" w:rsidRPr="0013482F" w:rsidRDefault="00FF0FB5" w:rsidP="00FF0FB5">
            <w:pPr>
              <w:pStyle w:val="NormalWeb"/>
              <w:rPr>
                <w:color w:val="000000"/>
              </w:rPr>
            </w:pPr>
            <w:r w:rsidRPr="0013482F">
              <w:rPr>
                <w:color w:val="000000"/>
              </w:rPr>
              <w:t> </w:t>
            </w:r>
          </w:p>
          <w:p w14:paraId="321713C9" w14:textId="4F1E1BA9" w:rsidR="00FF0FB5" w:rsidRPr="0013482F" w:rsidRDefault="00FF0FB5" w:rsidP="00FF0FB5">
            <w:pPr>
              <w:pStyle w:val="NormalWeb"/>
              <w:rPr>
                <w:color w:val="000000"/>
              </w:rPr>
            </w:pPr>
            <w:r w:rsidRPr="0013482F">
              <w:rPr>
                <w:color w:val="000000"/>
              </w:rPr>
              <w:t xml:space="preserve">Gjithashtu, në përputhje me pikën 3 të nenit 10 të ligjit nr. 72/2019, i ndryshuar, MEPJ vepron dhe në cilësinë e institucionit drejtues të Komitetit dhe përgjegjës për koordinimin e procesit të linjëzimit politik të Republikës së Shqipërisë me Politikën e Përbashkët të Jashtme dhe të Sigurisë të Bashkimit Evropian, si dhe përgatitjes së paketës ligjore për miratim në Këshillin e Ministrave, e cila </w:t>
            </w:r>
            <w:r w:rsidRPr="0013482F">
              <w:rPr>
                <w:color w:val="000000"/>
              </w:rPr>
              <w:lastRenderedPageBreak/>
              <w:t>mundëson zbatimin në praktikë të angazhimit të politikës sonë të jashtme për të promovuar bashkëpunimin me BE-në, duke harmonizuar qëndrimet për çështje të karakterit ndërkombëtar dhe ato me ndikim në sigurinë dhe stabilitetin në Evropë.</w:t>
            </w:r>
          </w:p>
          <w:p w14:paraId="3A5ED345" w14:textId="77777777" w:rsidR="00FF0FB5" w:rsidRPr="0013482F" w:rsidRDefault="00FF0FB5" w:rsidP="00FF0FB5">
            <w:pPr>
              <w:pStyle w:val="NormalWeb"/>
              <w:rPr>
                <w:color w:val="000000"/>
              </w:rPr>
            </w:pPr>
            <w:r w:rsidRPr="0013482F">
              <w:rPr>
                <w:color w:val="000000"/>
              </w:rPr>
              <w:t>Për periudhën 2022 – 2026 KMSHN është mbledhur 8 herë, përkatësisht në datat: 28.02.2022, 10.03.2022, 31.05.2022, 02.11.2022, 12.12.2023, 18.06.2024, 08.07.2025 dhe 06.03.2026. Takimet e KMSH kanë patur fokus trajtimin e çështjeve në tërësi, sipas funksioneve të tij të përcaktuara në dispozitat e ligjit nr.72/2019, i ndryshuar.</w:t>
            </w:r>
          </w:p>
          <w:p w14:paraId="62DBE252" w14:textId="77777777" w:rsidR="00FF0FB5" w:rsidRPr="0013482F" w:rsidRDefault="00FF0FB5" w:rsidP="00FF0FB5">
            <w:pPr>
              <w:pStyle w:val="NormalWeb"/>
              <w:rPr>
                <w:color w:val="000000"/>
              </w:rPr>
            </w:pPr>
            <w:r w:rsidRPr="0013482F">
              <w:rPr>
                <w:color w:val="000000"/>
              </w:rPr>
              <w:t> </w:t>
            </w:r>
          </w:p>
          <w:p w14:paraId="412AD8D5" w14:textId="1FF51E51" w:rsidR="00FF0FB5" w:rsidRPr="0013482F" w:rsidRDefault="00FF0FB5" w:rsidP="00FF0FB5">
            <w:pPr>
              <w:pStyle w:val="NormalWeb"/>
              <w:rPr>
                <w:color w:val="000000"/>
              </w:rPr>
            </w:pPr>
            <w:r w:rsidRPr="0013482F">
              <w:rPr>
                <w:color w:val="000000"/>
              </w:rPr>
              <w:t>Në funksion të sa përcaktuar në germën “a” të pikës 1 të nenit 11 të ligjit nr. 72/2019, i ndryshuar, KMSHN, për periudhën dhe shtetin/personat/entitetet së cilës ju i referoheni në kërkesë, nuk rezulton të ketë dalë me rekomandim adresuar Ministrit për propozim në Këshillin e Ministrave të vendosjes, ndryshimit ose shfuqizimit të </w:t>
            </w:r>
            <w:r w:rsidRPr="0013482F">
              <w:rPr>
                <w:i/>
                <w:iCs/>
                <w:color w:val="000000"/>
              </w:rPr>
              <w:t>masave shtrënguese ndërkombëtare të karakterit diplomatik</w:t>
            </w:r>
            <w:r w:rsidRPr="0013482F">
              <w:rPr>
                <w:color w:val="000000"/>
              </w:rPr>
              <w:t> apo të ketë marrë vendim për t’i rekomanduar Ministrit fillimin e procedurës për vendosjen, ndryshimin apo shfuqizimin e </w:t>
            </w:r>
            <w:r w:rsidRPr="0013482F">
              <w:rPr>
                <w:i/>
                <w:iCs/>
                <w:color w:val="000000"/>
              </w:rPr>
              <w:t>masës shtrënguese ndërkombëtare me karakter të brendshëm</w:t>
            </w:r>
            <w:r w:rsidRPr="0013482F">
              <w:rPr>
                <w:color w:val="000000"/>
              </w:rPr>
              <w:t>, siç përcaktuar në nenin 9 të ligjit nr.72/2019, i ndryshuar.</w:t>
            </w:r>
          </w:p>
          <w:p w14:paraId="23CD3F51" w14:textId="77777777" w:rsidR="00FF0FB5" w:rsidRPr="0013482F" w:rsidRDefault="00FF0FB5" w:rsidP="00FF0FB5">
            <w:pPr>
              <w:pStyle w:val="NormalWeb"/>
              <w:rPr>
                <w:color w:val="000000"/>
              </w:rPr>
            </w:pPr>
            <w:r w:rsidRPr="0013482F">
              <w:rPr>
                <w:color w:val="000000"/>
              </w:rPr>
              <w:t>Gjithashtu, në përmbushje të detyrimeve të nenit 17 të ligjit nr.72/2019, i ndryshuar, MEPJ përditëson dhe publikon në kohë reale në faqen zyrtare të ministrisë në zërin “Masa Shtrënguese Ndërkombëtare”, vendimet e Këshillit të Ministrave për vendosjen, ndryshimin ose shfuqizimin e masave shtrënguese ndërkombëtare (të listuara në Aneksin bashkëlidhur).  </w:t>
            </w:r>
          </w:p>
          <w:p w14:paraId="1402DB66" w14:textId="77777777" w:rsidR="00FF0FB5" w:rsidRPr="0013482F" w:rsidRDefault="00FF0FB5" w:rsidP="00FF0FB5">
            <w:pPr>
              <w:pStyle w:val="NormalWeb"/>
              <w:rPr>
                <w:color w:val="000000"/>
              </w:rPr>
            </w:pPr>
            <w:r w:rsidRPr="0013482F">
              <w:rPr>
                <w:color w:val="000000"/>
              </w:rPr>
              <w:lastRenderedPageBreak/>
              <w:t>Linku për aksesim:</w:t>
            </w:r>
          </w:p>
          <w:p w14:paraId="4CA78AC8" w14:textId="77777777" w:rsidR="00FF0FB5" w:rsidRPr="0013482F" w:rsidRDefault="00FF0FB5" w:rsidP="00FF0FB5">
            <w:pPr>
              <w:pStyle w:val="NormalWeb"/>
              <w:rPr>
                <w:color w:val="000000"/>
              </w:rPr>
            </w:pPr>
            <w:r w:rsidRPr="0013482F">
              <w:rPr>
                <w:color w:val="000000"/>
              </w:rPr>
              <w:t>(</w:t>
            </w:r>
            <w:hyperlink r:id="rId15" w:tooltip="https://punetejashtme.gov.al/masa-shtrenguese-nderkombetare/" w:history="1">
              <w:r w:rsidRPr="0013482F">
                <w:rPr>
                  <w:rStyle w:val="Hyperlink"/>
                </w:rPr>
                <w:t>https://punetejashtme.gov.al/masa-shtrenguese-nderkombetare/</w:t>
              </w:r>
            </w:hyperlink>
            <w:r w:rsidRPr="0013482F">
              <w:rPr>
                <w:color w:val="000000"/>
              </w:rPr>
              <w:t>)</w:t>
            </w:r>
          </w:p>
          <w:p w14:paraId="5283F35F" w14:textId="77777777" w:rsidR="00FF0FB5" w:rsidRPr="0013482F" w:rsidRDefault="00FF0FB5" w:rsidP="00FF0FB5">
            <w:pPr>
              <w:pStyle w:val="NormalWeb"/>
              <w:rPr>
                <w:color w:val="000000"/>
              </w:rPr>
            </w:pPr>
            <w:r w:rsidRPr="0013482F">
              <w:rPr>
                <w:b/>
                <w:bCs/>
                <w:i/>
                <w:iCs/>
                <w:color w:val="000000"/>
              </w:rPr>
              <w:t> </w:t>
            </w:r>
          </w:p>
          <w:p w14:paraId="2B1C5FC0" w14:textId="77777777" w:rsidR="00FF0FB5" w:rsidRPr="0013482F" w:rsidRDefault="00FF0FB5" w:rsidP="00FF0FB5">
            <w:pPr>
              <w:pStyle w:val="NormalWeb"/>
              <w:rPr>
                <w:color w:val="000000"/>
              </w:rPr>
            </w:pPr>
            <w:r w:rsidRPr="0013482F">
              <w:rPr>
                <w:b/>
                <w:bCs/>
                <w:i/>
                <w:iCs/>
                <w:color w:val="000000"/>
              </w:rPr>
              <w:t>Per kërkesën e dyte:</w:t>
            </w:r>
          </w:p>
          <w:p w14:paraId="7A92133A" w14:textId="77777777" w:rsidR="00FF0FB5" w:rsidRPr="0013482F" w:rsidRDefault="00FF0FB5" w:rsidP="00FF0FB5">
            <w:pPr>
              <w:pStyle w:val="NormalWeb"/>
              <w:numPr>
                <w:ilvl w:val="0"/>
                <w:numId w:val="18"/>
              </w:numPr>
              <w:rPr>
                <w:color w:val="000000"/>
              </w:rPr>
            </w:pPr>
            <w:r w:rsidRPr="0013482F">
              <w:rPr>
                <w:b/>
                <w:bCs/>
                <w:i/>
                <w:iCs/>
                <w:color w:val="000000"/>
              </w:rPr>
              <w:t>Të dhëna ose dokumentacion</w:t>
            </w:r>
            <w:r w:rsidRPr="0013482F">
              <w:rPr>
                <w:i/>
                <w:iCs/>
                <w:color w:val="000000"/>
              </w:rPr>
              <w:t> mbi kërkesat e shqyrtuara dhe/ose lejet e lëshuara nga MEPJ për përjashtimin nga masat kufizuese (zhbllokimin e aseteve) për </w:t>
            </w:r>
            <w:r w:rsidRPr="0013482F">
              <w:rPr>
                <w:b/>
                <w:bCs/>
                <w:i/>
                <w:iCs/>
                <w:color w:val="000000"/>
              </w:rPr>
              <w:t>qëllime humanitare</w:t>
            </w:r>
            <w:r w:rsidRPr="0013482F">
              <w:rPr>
                <w:i/>
                <w:iCs/>
                <w:color w:val="000000"/>
              </w:rPr>
              <w:t> apo nevoja bazike, specifike për shtetas/entitete ruse në RSH gjatë kësaj periudhe.</w:t>
            </w:r>
          </w:p>
          <w:p w14:paraId="50F8870A" w14:textId="77777777" w:rsidR="00FF0FB5" w:rsidRPr="0013482F" w:rsidRDefault="00FF0FB5" w:rsidP="00FF0FB5">
            <w:pPr>
              <w:pStyle w:val="NormalWeb"/>
              <w:rPr>
                <w:color w:val="000000"/>
              </w:rPr>
            </w:pPr>
            <w:r w:rsidRPr="0013482F">
              <w:rPr>
                <w:color w:val="000000"/>
              </w:rPr>
              <w:t>Sqarojmë se, pranë MEPJ nuk rezulton të jenë paraqitur kërkesa për shqyrtim për përjashtimin nga masat kufizuese (zhbllokimin e aseteve) për qëllime humanitare apo nevoja bazike, specifike për shtetas/entitete ruse në RSH gjatë kësaj periudhe.</w:t>
            </w:r>
          </w:p>
          <w:p w14:paraId="696164EB" w14:textId="77777777" w:rsidR="00FF0FB5" w:rsidRPr="0013482F" w:rsidRDefault="00FF0FB5" w:rsidP="00FF0FB5">
            <w:pPr>
              <w:pStyle w:val="NormalWeb"/>
              <w:rPr>
                <w:color w:val="000000"/>
              </w:rPr>
            </w:pPr>
            <w:r w:rsidRPr="0013482F">
              <w:rPr>
                <w:color w:val="000000"/>
              </w:rPr>
              <w:t> </w:t>
            </w:r>
          </w:p>
          <w:p w14:paraId="5FD81D89" w14:textId="77777777" w:rsidR="00FF0FB5" w:rsidRPr="0013482F" w:rsidRDefault="00FF0FB5" w:rsidP="00FF0FB5">
            <w:pPr>
              <w:pStyle w:val="NormalWeb"/>
              <w:rPr>
                <w:color w:val="000000"/>
                <w:lang w:val="sv-SE"/>
              </w:rPr>
            </w:pPr>
          </w:p>
        </w:tc>
        <w:tc>
          <w:tcPr>
            <w:tcW w:w="1138" w:type="dxa"/>
          </w:tcPr>
          <w:p w14:paraId="00F1FA7F" w14:textId="642C592F" w:rsidR="00FF0FB5" w:rsidRPr="0013482F" w:rsidRDefault="00FF0FB5"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E plot</w:t>
            </w:r>
            <w:r w:rsidRPr="0013482F">
              <w:rPr>
                <w:rFonts w:ascii="Times New Roman" w:eastAsia="Times New Roman" w:hAnsi="Times New Roman" w:cs="Times New Roman"/>
                <w:color w:val="000000"/>
                <w:kern w:val="0"/>
                <w14:ligatures w14:val="none"/>
              </w:rPr>
              <w:t>ë</w:t>
            </w:r>
          </w:p>
        </w:tc>
        <w:tc>
          <w:tcPr>
            <w:tcW w:w="715" w:type="dxa"/>
          </w:tcPr>
          <w:p w14:paraId="5E2398ED" w14:textId="7D03AA9E" w:rsidR="00FF0FB5" w:rsidRPr="0013482F" w:rsidRDefault="00FF0FB5"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FF0FB5" w:rsidRPr="0013482F" w14:paraId="69A70072" w14:textId="77777777" w:rsidTr="00B420CB">
        <w:trPr>
          <w:trHeight w:val="2325"/>
        </w:trPr>
        <w:tc>
          <w:tcPr>
            <w:tcW w:w="540" w:type="dxa"/>
          </w:tcPr>
          <w:p w14:paraId="59E542C9" w14:textId="28B43E13" w:rsidR="00FF0FB5" w:rsidRPr="0013482F" w:rsidRDefault="00FF0FB5" w:rsidP="005A13C5">
            <w:pPr>
              <w:spacing w:after="0"/>
              <w:rPr>
                <w:rFonts w:ascii="Times New Roman" w:hAnsi="Times New Roman" w:cs="Times New Roman"/>
              </w:rPr>
            </w:pPr>
            <w:r w:rsidRPr="0013482F">
              <w:rPr>
                <w:rFonts w:ascii="Times New Roman" w:hAnsi="Times New Roman" w:cs="Times New Roman"/>
              </w:rPr>
              <w:lastRenderedPageBreak/>
              <w:t>21</w:t>
            </w:r>
          </w:p>
        </w:tc>
        <w:tc>
          <w:tcPr>
            <w:tcW w:w="1350" w:type="dxa"/>
          </w:tcPr>
          <w:p w14:paraId="4B401241" w14:textId="571786FB" w:rsidR="00FF0FB5" w:rsidRPr="0013482F" w:rsidRDefault="005631C5" w:rsidP="005A13C5">
            <w:pPr>
              <w:spacing w:after="0"/>
              <w:rPr>
                <w:rFonts w:ascii="Times New Roman" w:hAnsi="Times New Roman" w:cs="Times New Roman"/>
              </w:rPr>
            </w:pPr>
            <w:r w:rsidRPr="0013482F">
              <w:rPr>
                <w:rFonts w:ascii="Times New Roman" w:hAnsi="Times New Roman" w:cs="Times New Roman"/>
              </w:rPr>
              <w:t>09/04/2026</w:t>
            </w:r>
          </w:p>
        </w:tc>
        <w:tc>
          <w:tcPr>
            <w:tcW w:w="2136" w:type="dxa"/>
          </w:tcPr>
          <w:p w14:paraId="2572CF38" w14:textId="77777777" w:rsidR="005631C5" w:rsidRPr="0013482F" w:rsidRDefault="005631C5" w:rsidP="005631C5">
            <w:pPr>
              <w:pStyle w:val="NormalWeb"/>
              <w:rPr>
                <w:color w:val="000000"/>
              </w:rPr>
            </w:pPr>
            <w:r w:rsidRPr="0013482F">
              <w:rPr>
                <w:color w:val="000000"/>
              </w:rPr>
              <w:t>Kërkesë për informacion në kuadër të përgatitjes së raportit mbi situatën e</w:t>
            </w:r>
          </w:p>
          <w:p w14:paraId="40846652" w14:textId="77777777" w:rsidR="005631C5" w:rsidRPr="0013482F" w:rsidRDefault="005631C5" w:rsidP="005631C5">
            <w:pPr>
              <w:pStyle w:val="NormalWeb"/>
              <w:rPr>
                <w:color w:val="000000"/>
              </w:rPr>
            </w:pPr>
            <w:r w:rsidRPr="0013482F">
              <w:rPr>
                <w:color w:val="000000"/>
              </w:rPr>
              <w:t>fëmijëve në Shqipëri në raport me Kapitujt 23 dhe 24 të negociatave për</w:t>
            </w:r>
          </w:p>
          <w:p w14:paraId="30B3BC1E" w14:textId="77777777" w:rsidR="00FF0FB5" w:rsidRPr="0013482F" w:rsidRDefault="005631C5" w:rsidP="005631C5">
            <w:pPr>
              <w:pStyle w:val="NormalWeb"/>
              <w:rPr>
                <w:color w:val="000000"/>
              </w:rPr>
            </w:pPr>
            <w:r w:rsidRPr="0013482F">
              <w:rPr>
                <w:color w:val="000000"/>
              </w:rPr>
              <w:t>anëtarësim në Bashkimin Evropian dhe benchmark-et përkatëse</w:t>
            </w:r>
          </w:p>
          <w:p w14:paraId="1E5CE549" w14:textId="77777777" w:rsidR="005631C5" w:rsidRPr="0013482F" w:rsidRDefault="005631C5" w:rsidP="005631C5">
            <w:pPr>
              <w:pStyle w:val="NormalWeb"/>
              <w:rPr>
                <w:color w:val="000000"/>
              </w:rPr>
            </w:pPr>
          </w:p>
          <w:p w14:paraId="531E0B7C" w14:textId="77777777" w:rsidR="005631C5" w:rsidRPr="0013482F" w:rsidRDefault="005631C5" w:rsidP="005631C5">
            <w:pPr>
              <w:pStyle w:val="NormalWeb"/>
              <w:rPr>
                <w:color w:val="000000"/>
              </w:rPr>
            </w:pPr>
            <w:r w:rsidRPr="0013482F">
              <w:rPr>
                <w:color w:val="000000"/>
              </w:rPr>
              <w:t>Qendra për Mbrojtjen e të Drejtave të Fëmijëve në Shqipëri (CRCA Shqipëri), e themeluar në</w:t>
            </w:r>
          </w:p>
          <w:p w14:paraId="42AB8663" w14:textId="77777777" w:rsidR="005631C5" w:rsidRPr="0013482F" w:rsidRDefault="005631C5" w:rsidP="005631C5">
            <w:pPr>
              <w:pStyle w:val="NormalWeb"/>
              <w:rPr>
                <w:color w:val="000000"/>
              </w:rPr>
            </w:pPr>
            <w:r w:rsidRPr="0013482F">
              <w:rPr>
                <w:color w:val="000000"/>
              </w:rPr>
              <w:t xml:space="preserve">vitin 1997, punon për mbrojtjen, promovimin dhe avancimin e të </w:t>
            </w:r>
            <w:r w:rsidRPr="0013482F">
              <w:rPr>
                <w:color w:val="000000"/>
              </w:rPr>
              <w:lastRenderedPageBreak/>
              <w:t>drejtave të fëmijëve dhe të</w:t>
            </w:r>
          </w:p>
          <w:p w14:paraId="494F64D9" w14:textId="77777777" w:rsidR="005631C5" w:rsidRPr="0013482F" w:rsidRDefault="005631C5" w:rsidP="005631C5">
            <w:pPr>
              <w:pStyle w:val="NormalWeb"/>
              <w:rPr>
                <w:color w:val="000000"/>
              </w:rPr>
            </w:pPr>
            <w:r w:rsidRPr="0013482F">
              <w:rPr>
                <w:color w:val="000000"/>
              </w:rPr>
              <w:t>rinjve në Shqipëri. Përmes programeve të saj, CRCA angazhohet në monitorimin e zbatimit të</w:t>
            </w:r>
          </w:p>
          <w:p w14:paraId="05DCAD5B" w14:textId="77777777" w:rsidR="005631C5" w:rsidRPr="0013482F" w:rsidRDefault="005631C5" w:rsidP="005631C5">
            <w:pPr>
              <w:pStyle w:val="NormalWeb"/>
              <w:rPr>
                <w:color w:val="000000"/>
              </w:rPr>
            </w:pPr>
            <w:r w:rsidRPr="0013482F">
              <w:rPr>
                <w:color w:val="000000"/>
              </w:rPr>
              <w:t>legjislacionit dhe politikave publike që lidhen me të drejtat e fëmijëve, advokimin për</w:t>
            </w:r>
          </w:p>
          <w:p w14:paraId="7DF32B56" w14:textId="77777777" w:rsidR="005631C5" w:rsidRPr="0013482F" w:rsidRDefault="005631C5" w:rsidP="005631C5">
            <w:pPr>
              <w:pStyle w:val="NormalWeb"/>
              <w:rPr>
                <w:color w:val="000000"/>
              </w:rPr>
            </w:pPr>
            <w:r w:rsidRPr="0013482F">
              <w:rPr>
                <w:color w:val="000000"/>
              </w:rPr>
              <w:t>përmirësimin e kuadrit ligjor dhe institucional, si dhe fuqizimin e fëmijëve dhe të rinjve për të</w:t>
            </w:r>
          </w:p>
          <w:p w14:paraId="74D273AE" w14:textId="77777777" w:rsidR="005631C5" w:rsidRPr="0013482F" w:rsidRDefault="005631C5" w:rsidP="005631C5">
            <w:pPr>
              <w:pStyle w:val="NormalWeb"/>
              <w:rPr>
                <w:color w:val="000000"/>
              </w:rPr>
            </w:pPr>
            <w:r w:rsidRPr="0013482F">
              <w:rPr>
                <w:color w:val="000000"/>
              </w:rPr>
              <w:t>marrë pjesë aktivisht në proceset vendimmarrëse që ndikojnë në jetën e tyre.</w:t>
            </w:r>
          </w:p>
          <w:p w14:paraId="48ACDAB6" w14:textId="77777777" w:rsidR="005631C5" w:rsidRPr="0013482F" w:rsidRDefault="005631C5" w:rsidP="005631C5">
            <w:pPr>
              <w:pStyle w:val="NormalWeb"/>
              <w:rPr>
                <w:color w:val="000000"/>
              </w:rPr>
            </w:pPr>
            <w:r w:rsidRPr="0013482F">
              <w:rPr>
                <w:color w:val="000000"/>
              </w:rPr>
              <w:t xml:space="preserve">Në kuadër të misionit tonë për monitorimin dhe </w:t>
            </w:r>
            <w:r w:rsidRPr="0013482F">
              <w:rPr>
                <w:color w:val="000000"/>
              </w:rPr>
              <w:lastRenderedPageBreak/>
              <w:t>promovimin e respektimit të të drejtave të</w:t>
            </w:r>
          </w:p>
          <w:p w14:paraId="2A4F65BD" w14:textId="77777777" w:rsidR="005631C5" w:rsidRPr="0013482F" w:rsidRDefault="005631C5" w:rsidP="005631C5">
            <w:pPr>
              <w:pStyle w:val="NormalWeb"/>
              <w:rPr>
                <w:color w:val="000000"/>
              </w:rPr>
            </w:pPr>
            <w:r w:rsidRPr="0013482F">
              <w:rPr>
                <w:color w:val="000000"/>
              </w:rPr>
              <w:t>njeriut, CRCA Shqipëri është duke përgatitur një raport analitik mbi situatën e të drejtave të</w:t>
            </w:r>
          </w:p>
          <w:p w14:paraId="42FED389" w14:textId="77777777" w:rsidR="005631C5" w:rsidRPr="0013482F" w:rsidRDefault="005631C5" w:rsidP="005631C5">
            <w:pPr>
              <w:pStyle w:val="NormalWeb"/>
              <w:rPr>
                <w:color w:val="000000"/>
              </w:rPr>
            </w:pPr>
            <w:r w:rsidRPr="0013482F">
              <w:rPr>
                <w:color w:val="000000"/>
              </w:rPr>
              <w:t>fëmijëve në Shqipëri, me fokus të veçantë në Kapitullin 23 (Gjyqësori dhe të Drejtat Themelore)</w:t>
            </w:r>
          </w:p>
          <w:p w14:paraId="4505FA5F" w14:textId="77777777" w:rsidR="005631C5" w:rsidRPr="0013482F" w:rsidRDefault="005631C5" w:rsidP="005631C5">
            <w:pPr>
              <w:pStyle w:val="NormalWeb"/>
              <w:rPr>
                <w:color w:val="000000"/>
              </w:rPr>
            </w:pPr>
            <w:r w:rsidRPr="0013482F">
              <w:rPr>
                <w:color w:val="000000"/>
              </w:rPr>
              <w:t>dhe Kapitullin 24 (Drejtësia, Liria dhe Siguria) të negociatave për anëtarësim në Bashkimin</w:t>
            </w:r>
          </w:p>
          <w:p w14:paraId="1162F2EB" w14:textId="77777777" w:rsidR="005631C5" w:rsidRPr="0013482F" w:rsidRDefault="005631C5" w:rsidP="005631C5">
            <w:pPr>
              <w:pStyle w:val="NormalWeb"/>
              <w:rPr>
                <w:color w:val="000000"/>
              </w:rPr>
            </w:pPr>
            <w:r w:rsidRPr="0013482F">
              <w:rPr>
                <w:color w:val="000000"/>
              </w:rPr>
              <w:t>Evropian, si dhe në benchmark-et përkatëse që lidhen me bashkëpunimin ndërkombëtar,</w:t>
            </w:r>
          </w:p>
          <w:p w14:paraId="1C0DE422" w14:textId="77777777" w:rsidR="005631C5" w:rsidRPr="0013482F" w:rsidRDefault="005631C5" w:rsidP="005631C5">
            <w:pPr>
              <w:pStyle w:val="NormalWeb"/>
              <w:rPr>
                <w:color w:val="000000"/>
              </w:rPr>
            </w:pPr>
            <w:r w:rsidRPr="0013482F">
              <w:rPr>
                <w:color w:val="000000"/>
              </w:rPr>
              <w:t xml:space="preserve">mbrojtjen e fëmijëve në </w:t>
            </w:r>
            <w:r w:rsidRPr="0013482F">
              <w:rPr>
                <w:color w:val="000000"/>
              </w:rPr>
              <w:lastRenderedPageBreak/>
              <w:t>migracion, parandalimin e trafikimit dhe përafrimin me standardet</w:t>
            </w:r>
          </w:p>
          <w:p w14:paraId="3D0FFFE5" w14:textId="5BF5C01F" w:rsidR="005631C5" w:rsidRPr="0013482F" w:rsidRDefault="005631C5" w:rsidP="005631C5">
            <w:pPr>
              <w:pStyle w:val="NormalWeb"/>
              <w:rPr>
                <w:color w:val="000000"/>
              </w:rPr>
            </w:pPr>
            <w:r w:rsidRPr="0013482F">
              <w:rPr>
                <w:color w:val="000000"/>
              </w:rPr>
              <w:t>ndërkombëtare për të drejtat e fëmijëve.</w:t>
            </w:r>
          </w:p>
          <w:p w14:paraId="60139921" w14:textId="77777777" w:rsidR="005631C5" w:rsidRPr="0013482F" w:rsidRDefault="005631C5" w:rsidP="005631C5">
            <w:pPr>
              <w:pStyle w:val="NormalWeb"/>
              <w:rPr>
                <w:color w:val="000000"/>
              </w:rPr>
            </w:pPr>
            <w:r w:rsidRPr="0013482F">
              <w:rPr>
                <w:color w:val="000000"/>
              </w:rPr>
              <w:t>Në këtë kuadër, dhe në mbështetje të Ligjit nr. 119/2014 “Për të drejtën e informimit”, ju lutemi</w:t>
            </w:r>
          </w:p>
          <w:p w14:paraId="6AE66DDD" w14:textId="77777777" w:rsidR="005631C5" w:rsidRPr="0013482F" w:rsidRDefault="005631C5" w:rsidP="005631C5">
            <w:pPr>
              <w:pStyle w:val="NormalWeb"/>
              <w:rPr>
                <w:color w:val="000000"/>
              </w:rPr>
            </w:pPr>
            <w:r w:rsidRPr="0013482F">
              <w:rPr>
                <w:color w:val="000000"/>
              </w:rPr>
              <w:t>të na vendosni në dispozicion informacion dhe të dhëna publike në lidhje me:</w:t>
            </w:r>
          </w:p>
          <w:p w14:paraId="2511A030" w14:textId="77777777" w:rsidR="005631C5" w:rsidRPr="0013482F" w:rsidRDefault="005631C5" w:rsidP="005631C5">
            <w:pPr>
              <w:pStyle w:val="NormalWeb"/>
              <w:rPr>
                <w:color w:val="000000"/>
              </w:rPr>
            </w:pPr>
            <w:r w:rsidRPr="0013482F">
              <w:rPr>
                <w:color w:val="000000"/>
              </w:rPr>
              <w:t>I. Bashkëpunimi ndërkombëtar për mbrojtjen e fëmijëve</w:t>
            </w:r>
          </w:p>
          <w:p w14:paraId="303B104E" w14:textId="77777777" w:rsidR="005631C5" w:rsidRPr="0013482F" w:rsidRDefault="005631C5" w:rsidP="005631C5">
            <w:pPr>
              <w:pStyle w:val="NormalWeb"/>
              <w:rPr>
                <w:color w:val="000000"/>
              </w:rPr>
            </w:pPr>
            <w:r w:rsidRPr="0013482F">
              <w:rPr>
                <w:color w:val="000000"/>
              </w:rPr>
              <w:t xml:space="preserve">1. Cilat janë politikat ose strategjitë kombëtare që </w:t>
            </w:r>
            <w:r w:rsidRPr="0013482F">
              <w:rPr>
                <w:color w:val="000000"/>
              </w:rPr>
              <w:lastRenderedPageBreak/>
              <w:t>adresojnë mbrojtjen e të drejtave të</w:t>
            </w:r>
          </w:p>
          <w:p w14:paraId="64ED4305" w14:textId="77777777" w:rsidR="005631C5" w:rsidRPr="0013482F" w:rsidRDefault="005631C5" w:rsidP="005631C5">
            <w:pPr>
              <w:pStyle w:val="NormalWeb"/>
              <w:rPr>
                <w:color w:val="000000"/>
              </w:rPr>
            </w:pPr>
            <w:r w:rsidRPr="0013482F">
              <w:rPr>
                <w:color w:val="000000"/>
              </w:rPr>
              <w:t>fëmijëve dhe të rinjve shqiptarë jashtë territorit të Shqipërisë (p.sh. në diasporë,</w:t>
            </w:r>
          </w:p>
          <w:p w14:paraId="7D3109FA" w14:textId="77777777" w:rsidR="005631C5" w:rsidRPr="0013482F" w:rsidRDefault="005631C5" w:rsidP="005631C5">
            <w:pPr>
              <w:pStyle w:val="NormalWeb"/>
              <w:rPr>
                <w:color w:val="000000"/>
              </w:rPr>
            </w:pPr>
            <w:r w:rsidRPr="0013482F">
              <w:rPr>
                <w:color w:val="000000"/>
              </w:rPr>
              <w:t>migracion, situata emergjente)? Ju lutem na vendosni një link ose një kopje në</w:t>
            </w:r>
          </w:p>
          <w:p w14:paraId="5D58C2FD" w14:textId="77777777" w:rsidR="005631C5" w:rsidRPr="0013482F" w:rsidRDefault="005631C5" w:rsidP="005631C5">
            <w:pPr>
              <w:pStyle w:val="NormalWeb"/>
              <w:rPr>
                <w:color w:val="000000"/>
              </w:rPr>
            </w:pPr>
            <w:r w:rsidRPr="0013482F">
              <w:rPr>
                <w:color w:val="000000"/>
              </w:rPr>
              <w:t>dispozicion.</w:t>
            </w:r>
          </w:p>
          <w:p w14:paraId="313D57D3" w14:textId="77777777" w:rsidR="005631C5" w:rsidRPr="0013482F" w:rsidRDefault="005631C5" w:rsidP="005631C5">
            <w:pPr>
              <w:pStyle w:val="NormalWeb"/>
              <w:rPr>
                <w:color w:val="000000"/>
              </w:rPr>
            </w:pPr>
            <w:r w:rsidRPr="0013482F">
              <w:rPr>
                <w:color w:val="000000"/>
              </w:rPr>
              <w:t>2. Çfarë mekanizmash bashkëpunimi ndërkombëtar ka Ministria për:</w:t>
            </w:r>
          </w:p>
          <w:p w14:paraId="195F136B" w14:textId="77777777" w:rsidR="005631C5" w:rsidRPr="0013482F" w:rsidRDefault="005631C5" w:rsidP="005631C5">
            <w:pPr>
              <w:pStyle w:val="NormalWeb"/>
              <w:rPr>
                <w:color w:val="000000"/>
              </w:rPr>
            </w:pPr>
            <w:r w:rsidRPr="0013482F">
              <w:rPr>
                <w:color w:val="000000"/>
              </w:rPr>
              <w:t>• parandalimin e trafikimit të fëmijëve</w:t>
            </w:r>
          </w:p>
          <w:p w14:paraId="6F78BA92" w14:textId="77777777" w:rsidR="005631C5" w:rsidRPr="0013482F" w:rsidRDefault="005631C5" w:rsidP="005631C5">
            <w:pPr>
              <w:pStyle w:val="NormalWeb"/>
              <w:rPr>
                <w:color w:val="000000"/>
              </w:rPr>
            </w:pPr>
            <w:r w:rsidRPr="0013482F">
              <w:rPr>
                <w:color w:val="000000"/>
              </w:rPr>
              <w:t>• mbrojtjen e fëmijëve migrantë</w:t>
            </w:r>
          </w:p>
          <w:p w14:paraId="059A76EB" w14:textId="77777777" w:rsidR="005631C5" w:rsidRPr="0013482F" w:rsidRDefault="005631C5" w:rsidP="005631C5">
            <w:pPr>
              <w:pStyle w:val="NormalWeb"/>
              <w:rPr>
                <w:color w:val="000000"/>
              </w:rPr>
            </w:pPr>
            <w:r w:rsidRPr="0013482F">
              <w:rPr>
                <w:color w:val="000000"/>
              </w:rPr>
              <w:lastRenderedPageBreak/>
              <w:t>• luftën kundër shfrytëzimit të fëmijëve?</w:t>
            </w:r>
          </w:p>
          <w:p w14:paraId="11D0BCDD" w14:textId="77777777" w:rsidR="005631C5" w:rsidRPr="0013482F" w:rsidRDefault="005631C5" w:rsidP="005631C5">
            <w:pPr>
              <w:pStyle w:val="NormalWeb"/>
              <w:rPr>
                <w:color w:val="000000"/>
              </w:rPr>
            </w:pPr>
            <w:r w:rsidRPr="0013482F">
              <w:rPr>
                <w:color w:val="000000"/>
              </w:rPr>
              <w:t>Ju lutem na vendosni një link ose një kopje në dispozicion.</w:t>
            </w:r>
          </w:p>
          <w:p w14:paraId="0FEA1333" w14:textId="77777777" w:rsidR="005631C5" w:rsidRPr="0013482F" w:rsidRDefault="005631C5" w:rsidP="005631C5">
            <w:pPr>
              <w:pStyle w:val="NormalWeb"/>
              <w:rPr>
                <w:color w:val="000000"/>
              </w:rPr>
            </w:pPr>
            <w:r w:rsidRPr="0013482F">
              <w:rPr>
                <w:color w:val="000000"/>
              </w:rPr>
              <w:t>II. Përafrimi me standardet ndërkombëtare dhe të BE</w:t>
            </w:r>
          </w:p>
          <w:p w14:paraId="21EF45C0" w14:textId="77777777" w:rsidR="005631C5" w:rsidRPr="0013482F" w:rsidRDefault="005631C5" w:rsidP="005631C5">
            <w:pPr>
              <w:pStyle w:val="NormalWeb"/>
              <w:rPr>
                <w:color w:val="000000"/>
              </w:rPr>
            </w:pPr>
            <w:r w:rsidRPr="0013482F">
              <w:rPr>
                <w:color w:val="000000"/>
              </w:rPr>
              <w:t>3. Si reflektohen standardet ndërkombëtare për të drejtat e fëmijëve në marrëveshjet</w:t>
            </w:r>
          </w:p>
          <w:p w14:paraId="73538F65" w14:textId="77777777" w:rsidR="005631C5" w:rsidRPr="0013482F" w:rsidRDefault="005631C5" w:rsidP="005631C5">
            <w:pPr>
              <w:pStyle w:val="NormalWeb"/>
              <w:rPr>
                <w:color w:val="000000"/>
              </w:rPr>
            </w:pPr>
            <w:r w:rsidRPr="0013482F">
              <w:rPr>
                <w:color w:val="000000"/>
              </w:rPr>
              <w:t>dypalëshe dhe shumëpalëshe të Shqipërisë?</w:t>
            </w:r>
          </w:p>
          <w:p w14:paraId="67B0FBD1" w14:textId="77777777" w:rsidR="005631C5" w:rsidRPr="0013482F" w:rsidRDefault="005631C5" w:rsidP="005631C5">
            <w:pPr>
              <w:pStyle w:val="NormalWeb"/>
              <w:rPr>
                <w:color w:val="000000"/>
              </w:rPr>
            </w:pPr>
            <w:r w:rsidRPr="0013482F">
              <w:rPr>
                <w:color w:val="000000"/>
              </w:rPr>
              <w:t>III. Diplomacia dhe përfshirja e të rinjve</w:t>
            </w:r>
          </w:p>
          <w:p w14:paraId="0BB970F2" w14:textId="77777777" w:rsidR="005631C5" w:rsidRPr="0013482F" w:rsidRDefault="005631C5" w:rsidP="005631C5">
            <w:pPr>
              <w:pStyle w:val="NormalWeb"/>
              <w:rPr>
                <w:color w:val="000000"/>
              </w:rPr>
            </w:pPr>
            <w:r w:rsidRPr="0013482F">
              <w:rPr>
                <w:color w:val="000000"/>
              </w:rPr>
              <w:t xml:space="preserve">4. Cilat janë programet ose iniciativat </w:t>
            </w:r>
            <w:r w:rsidRPr="0013482F">
              <w:rPr>
                <w:color w:val="000000"/>
              </w:rPr>
              <w:lastRenderedPageBreak/>
              <w:t>diplomatike që promovojnë:</w:t>
            </w:r>
          </w:p>
          <w:p w14:paraId="642EBC98" w14:textId="77777777" w:rsidR="005631C5" w:rsidRPr="0013482F" w:rsidRDefault="005631C5" w:rsidP="005631C5">
            <w:pPr>
              <w:pStyle w:val="NormalWeb"/>
              <w:rPr>
                <w:color w:val="000000"/>
              </w:rPr>
            </w:pPr>
            <w:r w:rsidRPr="0013482F">
              <w:rPr>
                <w:color w:val="000000"/>
              </w:rPr>
              <w:t>• pjesëmarrjen e të rinjve në diplomaci publike</w:t>
            </w:r>
          </w:p>
          <w:p w14:paraId="7005F466" w14:textId="77777777" w:rsidR="005631C5" w:rsidRPr="0013482F" w:rsidRDefault="005631C5" w:rsidP="005631C5">
            <w:pPr>
              <w:pStyle w:val="NormalWeb"/>
              <w:rPr>
                <w:color w:val="000000"/>
              </w:rPr>
            </w:pPr>
            <w:r w:rsidRPr="0013482F">
              <w:rPr>
                <w:color w:val="000000"/>
              </w:rPr>
              <w:t>• mobilitetin e të rinjve</w:t>
            </w:r>
          </w:p>
          <w:p w14:paraId="2F7DDD73" w14:textId="77777777" w:rsidR="005631C5" w:rsidRPr="0013482F" w:rsidRDefault="005631C5" w:rsidP="005631C5">
            <w:pPr>
              <w:pStyle w:val="NormalWeb"/>
              <w:rPr>
                <w:color w:val="000000"/>
              </w:rPr>
            </w:pPr>
            <w:r w:rsidRPr="0013482F">
              <w:rPr>
                <w:color w:val="000000"/>
              </w:rPr>
              <w:t>• shkëmbimet kulturore dhe arsimore ndërkombëtare?</w:t>
            </w:r>
          </w:p>
          <w:p w14:paraId="0AA549F1" w14:textId="77777777" w:rsidR="005631C5" w:rsidRPr="0013482F" w:rsidRDefault="005631C5" w:rsidP="005631C5">
            <w:pPr>
              <w:pStyle w:val="NormalWeb"/>
              <w:rPr>
                <w:color w:val="000000"/>
              </w:rPr>
            </w:pPr>
            <w:r w:rsidRPr="0013482F">
              <w:rPr>
                <w:color w:val="000000"/>
              </w:rPr>
              <w:t>Ju lutem na vendosni një link ose një kopje në dispozicion.</w:t>
            </w:r>
          </w:p>
          <w:p w14:paraId="021248C5" w14:textId="77777777" w:rsidR="005631C5" w:rsidRPr="0013482F" w:rsidRDefault="005631C5" w:rsidP="005631C5">
            <w:pPr>
              <w:pStyle w:val="NormalWeb"/>
              <w:rPr>
                <w:color w:val="000000"/>
              </w:rPr>
            </w:pPr>
            <w:r w:rsidRPr="0013482F">
              <w:rPr>
                <w:color w:val="000000"/>
              </w:rPr>
              <w:t>IV. Bashkëpunimi me organizatat ndërkombëtare</w:t>
            </w:r>
          </w:p>
          <w:p w14:paraId="127E531C" w14:textId="77777777" w:rsidR="005631C5" w:rsidRPr="0013482F" w:rsidRDefault="005631C5" w:rsidP="005631C5">
            <w:pPr>
              <w:pStyle w:val="NormalWeb"/>
              <w:rPr>
                <w:color w:val="000000"/>
              </w:rPr>
            </w:pPr>
            <w:r w:rsidRPr="0013482F">
              <w:rPr>
                <w:color w:val="000000"/>
              </w:rPr>
              <w:t>5. Si bashkëpunon Ministria me organizatat ndërkombëtare për:</w:t>
            </w:r>
          </w:p>
          <w:p w14:paraId="13470CBA" w14:textId="77777777" w:rsidR="005631C5" w:rsidRPr="0013482F" w:rsidRDefault="005631C5" w:rsidP="005631C5">
            <w:pPr>
              <w:pStyle w:val="NormalWeb"/>
              <w:rPr>
                <w:color w:val="000000"/>
              </w:rPr>
            </w:pPr>
            <w:r w:rsidRPr="0013482F">
              <w:rPr>
                <w:color w:val="000000"/>
              </w:rPr>
              <w:t>• mbrojtjen e fëmijëve nga dhuna dhe shfrytëzimi</w:t>
            </w:r>
          </w:p>
          <w:p w14:paraId="6C66D533" w14:textId="27C004DA" w:rsidR="005631C5" w:rsidRPr="0013482F" w:rsidRDefault="005631C5" w:rsidP="005631C5">
            <w:pPr>
              <w:pStyle w:val="NormalWeb"/>
              <w:rPr>
                <w:color w:val="000000"/>
              </w:rPr>
            </w:pPr>
            <w:r w:rsidRPr="0013482F">
              <w:rPr>
                <w:color w:val="000000"/>
              </w:rPr>
              <w:lastRenderedPageBreak/>
              <w:t>• mbrojtjen e të drejtave të fëmijëve në migracion?</w:t>
            </w:r>
          </w:p>
          <w:p w14:paraId="361D5C15" w14:textId="77777777" w:rsidR="005631C5" w:rsidRPr="0013482F" w:rsidRDefault="005631C5" w:rsidP="005631C5">
            <w:pPr>
              <w:pStyle w:val="NormalWeb"/>
              <w:rPr>
                <w:color w:val="000000"/>
              </w:rPr>
            </w:pPr>
          </w:p>
          <w:p w14:paraId="74091D67" w14:textId="32561C80" w:rsidR="005631C5" w:rsidRPr="0013482F" w:rsidRDefault="005631C5" w:rsidP="005631C5">
            <w:pPr>
              <w:pStyle w:val="NormalWeb"/>
              <w:rPr>
                <w:color w:val="000000"/>
              </w:rPr>
            </w:pPr>
          </w:p>
        </w:tc>
        <w:tc>
          <w:tcPr>
            <w:tcW w:w="1374" w:type="dxa"/>
          </w:tcPr>
          <w:p w14:paraId="1CB9F7CC" w14:textId="572895A0" w:rsidR="00FF0FB5" w:rsidRPr="0013482F" w:rsidRDefault="005631C5"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0</w:t>
            </w:r>
            <w:r w:rsidR="00D96BAB" w:rsidRPr="0013482F">
              <w:rPr>
                <w:rFonts w:ascii="Times New Roman" w:eastAsia="Times New Roman" w:hAnsi="Times New Roman" w:cs="Times New Roman"/>
                <w:kern w:val="0"/>
                <w:lang w:val="sv-SE"/>
                <w14:ligatures w14:val="none"/>
              </w:rPr>
              <w:t>6</w:t>
            </w:r>
            <w:r w:rsidRPr="0013482F">
              <w:rPr>
                <w:rFonts w:ascii="Times New Roman" w:eastAsia="Times New Roman" w:hAnsi="Times New Roman" w:cs="Times New Roman"/>
                <w:kern w:val="0"/>
                <w:lang w:val="sv-SE"/>
                <w14:ligatures w14:val="none"/>
              </w:rPr>
              <w:t>/05/2026</w:t>
            </w:r>
          </w:p>
        </w:tc>
        <w:tc>
          <w:tcPr>
            <w:tcW w:w="6962" w:type="dxa"/>
          </w:tcPr>
          <w:p w14:paraId="29F7733A" w14:textId="77777777" w:rsidR="005631C5" w:rsidRPr="0013482F" w:rsidRDefault="005631C5" w:rsidP="005631C5">
            <w:pPr>
              <w:pStyle w:val="NormalWeb"/>
              <w:rPr>
                <w:color w:val="000000"/>
              </w:rPr>
            </w:pPr>
            <w:r w:rsidRPr="0013482F">
              <w:rPr>
                <w:color w:val="000000"/>
              </w:rPr>
              <w:t>Në lidhje me kërkesën tuaj për informacion mbi çështjet e adresuara, dëshirojmë t’ju informojmë se tematika e pyetjeve të paraqitura lidhet kryesisht me fusha që nuk janë drejtpërdrejt në kompetencën e Ministrisë për Evropën dhe Punët e Jashtme, por mbulohen nga institucione të tjera përgjegjëse në nivel kombëtar.</w:t>
            </w:r>
          </w:p>
          <w:p w14:paraId="150C41A7" w14:textId="77777777" w:rsidR="005631C5" w:rsidRPr="0013482F" w:rsidRDefault="005631C5" w:rsidP="005631C5">
            <w:pPr>
              <w:pStyle w:val="NormalWeb"/>
              <w:rPr>
                <w:color w:val="000000"/>
              </w:rPr>
            </w:pPr>
            <w:r w:rsidRPr="0013482F">
              <w:rPr>
                <w:color w:val="000000"/>
              </w:rPr>
              <w:t>Me qëllim rritjen e efikasitetit, sigurimin e përgjigjeve sa më të plota dhe të specializuara, si dhe shmangien e vonesave në trajtimin e kërkesës suaj, ju sugjerojmë që pyetjet përkatëse t’u drejtohen drejtpërdrejt institucioneve kompetente, si: Ministria e Drejtësisë, Ministria e Shëndetësisë dhe Mbrojtjes Sociale, Ministria e Brendshme, Ministria e Arsimit dhe Sportit, Agjencia Shtetërore për të Drejtat dhe Mbrojtjen e Fëmijëve (ASHDMF), Policia e Shtetit (Drejtoria e Antitrafikut), SASPAC dhe Avokati i Popullit.</w:t>
            </w:r>
          </w:p>
          <w:p w14:paraId="123F6562" w14:textId="77777777" w:rsidR="005631C5" w:rsidRPr="0013482F" w:rsidRDefault="005631C5" w:rsidP="005631C5">
            <w:pPr>
              <w:pStyle w:val="NormalWeb"/>
              <w:rPr>
                <w:color w:val="000000"/>
              </w:rPr>
            </w:pPr>
            <w:r w:rsidRPr="0013482F">
              <w:rPr>
                <w:color w:val="000000"/>
              </w:rPr>
              <w:t>Në lidhje me Seksionin III “Diplomacia dhe përfshirja e të rinjve”, ju informojmë se Ministria për Evropën dhe Punët e Jashtme ka ndërmarrë këto programe dhe iniciativa:</w:t>
            </w:r>
          </w:p>
          <w:p w14:paraId="25211F8B" w14:textId="77777777" w:rsidR="005631C5" w:rsidRPr="0013482F" w:rsidRDefault="005631C5" w:rsidP="005631C5">
            <w:pPr>
              <w:pStyle w:val="NormalWeb"/>
              <w:numPr>
                <w:ilvl w:val="0"/>
                <w:numId w:val="19"/>
              </w:numPr>
              <w:rPr>
                <w:color w:val="000000"/>
              </w:rPr>
            </w:pPr>
            <w:r w:rsidRPr="0013482F">
              <w:rPr>
                <w:color w:val="000000"/>
              </w:rPr>
              <w:t>Programi Kombëtar i Praktikave në MEPJ – një program i hapur për studentë dhe të rinj, që synon përfshirjen e tyre në veprimtarinë e ministrisë dhe misioneve diplomatike, si dhe krijimin e brezit të ri të diplomatëve dhe profesionistëve të politikës së jashtme.</w:t>
            </w:r>
          </w:p>
          <w:p w14:paraId="02C3E128" w14:textId="77777777" w:rsidR="005631C5" w:rsidRPr="0013482F" w:rsidRDefault="005631C5" w:rsidP="005631C5">
            <w:pPr>
              <w:pStyle w:val="NormalWeb"/>
              <w:numPr>
                <w:ilvl w:val="0"/>
                <w:numId w:val="19"/>
              </w:numPr>
              <w:rPr>
                <w:color w:val="000000"/>
              </w:rPr>
            </w:pPr>
            <w:r w:rsidRPr="0013482F">
              <w:rPr>
                <w:color w:val="000000"/>
              </w:rPr>
              <w:t>Bashkëpunime me Kosovën për promovimin e identitetit, gjuhës dhe kulturës shqiptare në diasporë, si dhe partneritete ndëruniversitare Shqipëri–Kosovë dhe më gjerë.</w:t>
            </w:r>
          </w:p>
          <w:p w14:paraId="2FA15DDA" w14:textId="77777777" w:rsidR="005631C5" w:rsidRPr="0013482F" w:rsidRDefault="005631C5" w:rsidP="005631C5">
            <w:pPr>
              <w:pStyle w:val="NormalWeb"/>
              <w:numPr>
                <w:ilvl w:val="0"/>
                <w:numId w:val="19"/>
              </w:numPr>
              <w:rPr>
                <w:color w:val="000000"/>
              </w:rPr>
            </w:pPr>
            <w:r w:rsidRPr="0013482F">
              <w:rPr>
                <w:color w:val="000000"/>
              </w:rPr>
              <w:t>Organizimi i aktiviteteve si “Europe Day”, simulime të institucioneve të BE-së dhe forume me vendimmarrës.</w:t>
            </w:r>
          </w:p>
          <w:p w14:paraId="5C9A2F04" w14:textId="77777777" w:rsidR="005631C5" w:rsidRPr="0013482F" w:rsidRDefault="005631C5" w:rsidP="005631C5">
            <w:pPr>
              <w:pStyle w:val="NormalWeb"/>
              <w:numPr>
                <w:ilvl w:val="0"/>
                <w:numId w:val="19"/>
              </w:numPr>
              <w:rPr>
                <w:color w:val="000000"/>
              </w:rPr>
            </w:pPr>
            <w:r w:rsidRPr="0013482F">
              <w:rPr>
                <w:color w:val="000000"/>
              </w:rPr>
              <w:t>Diplomacia kulturore përmes misioneve diplomatike, ku ambasadat organizojnë evente kulturore, promovim të trashëgimisë dhe aktivitete me studentë dhe komunitete akademike.</w:t>
            </w:r>
          </w:p>
          <w:p w14:paraId="220A8D7D" w14:textId="77777777" w:rsidR="005631C5" w:rsidRPr="0013482F" w:rsidRDefault="005631C5" w:rsidP="005631C5">
            <w:pPr>
              <w:pStyle w:val="NormalWeb"/>
              <w:numPr>
                <w:ilvl w:val="0"/>
                <w:numId w:val="19"/>
              </w:numPr>
              <w:rPr>
                <w:color w:val="000000"/>
              </w:rPr>
            </w:pPr>
            <w:r w:rsidRPr="0013482F">
              <w:rPr>
                <w:color w:val="000000"/>
              </w:rPr>
              <w:lastRenderedPageBreak/>
              <w:t>Marrëveshja e nënshkruar së fundmi mes Agjencisë Kombëtare të Diasporës  dhe Agjencisë Kombëtare të Rinisë, gjatë Samitit të 4-t të Diasporës. </w:t>
            </w:r>
          </w:p>
          <w:p w14:paraId="09E2B082" w14:textId="77777777" w:rsidR="005631C5" w:rsidRPr="0013482F" w:rsidRDefault="005631C5" w:rsidP="005631C5">
            <w:pPr>
              <w:pStyle w:val="NormalWeb"/>
              <w:rPr>
                <w:color w:val="000000"/>
              </w:rPr>
            </w:pPr>
            <w:r w:rsidRPr="0013482F">
              <w:rPr>
                <w:color w:val="000000"/>
              </w:rPr>
              <w:t>Gjithashtu, së fundmi janë shpallur dy thirrje nga MEPJ, të cilat synojnë angazhimin e të rinjve në misionet diplomatike:</w:t>
            </w:r>
          </w:p>
          <w:p w14:paraId="589A1243" w14:textId="77777777" w:rsidR="005631C5" w:rsidRPr="0013482F" w:rsidRDefault="005631C5" w:rsidP="005631C5">
            <w:pPr>
              <w:pStyle w:val="NormalWeb"/>
              <w:numPr>
                <w:ilvl w:val="0"/>
                <w:numId w:val="20"/>
              </w:numPr>
              <w:rPr>
                <w:color w:val="000000"/>
              </w:rPr>
            </w:pPr>
            <w:r w:rsidRPr="0013482F">
              <w:rPr>
                <w:color w:val="000000"/>
              </w:rPr>
              <w:t>Thirrja II për shprehje interesi për të shërbyer në Misionin e Republikës së Shqipërisë pranë Bashkimit Evropian në Bruksel (Shqipëria BE 2030), datë 21 prill 2026.</w:t>
            </w:r>
          </w:p>
          <w:p w14:paraId="29BB8688" w14:textId="77777777" w:rsidR="005631C5" w:rsidRPr="0013482F" w:rsidRDefault="005631C5" w:rsidP="005631C5">
            <w:pPr>
              <w:pStyle w:val="NormalWeb"/>
              <w:numPr>
                <w:ilvl w:val="0"/>
                <w:numId w:val="20"/>
              </w:numPr>
              <w:rPr>
                <w:color w:val="000000"/>
              </w:rPr>
            </w:pPr>
            <w:r w:rsidRPr="0013482F">
              <w:rPr>
                <w:color w:val="000000"/>
              </w:rPr>
              <w:t>Thirrja për shprehje interesi për t’iu bashkuar rezervës së strukturuar të talenteve për forcimin e kapaciteteve të shërbimit të jashtëm, datë 10 prill 2026</w:t>
            </w:r>
          </w:p>
          <w:p w14:paraId="25641EDC" w14:textId="77777777" w:rsidR="00FF0FB5" w:rsidRPr="0013482F" w:rsidRDefault="00FF0FB5" w:rsidP="00FF0FB5">
            <w:pPr>
              <w:pStyle w:val="NormalWeb"/>
              <w:rPr>
                <w:color w:val="000000"/>
              </w:rPr>
            </w:pPr>
          </w:p>
        </w:tc>
        <w:tc>
          <w:tcPr>
            <w:tcW w:w="1138" w:type="dxa"/>
          </w:tcPr>
          <w:p w14:paraId="0D0097EB" w14:textId="46156E45" w:rsidR="00FF0FB5" w:rsidRPr="0013482F" w:rsidRDefault="005631C5"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E plot</w:t>
            </w:r>
            <w:r w:rsidRPr="0013482F">
              <w:rPr>
                <w:rFonts w:ascii="Times New Roman" w:eastAsia="Times New Roman" w:hAnsi="Times New Roman" w:cs="Times New Roman"/>
                <w:color w:val="000000"/>
                <w:kern w:val="0"/>
                <w14:ligatures w14:val="none"/>
              </w:rPr>
              <w:t>ë</w:t>
            </w:r>
          </w:p>
        </w:tc>
        <w:tc>
          <w:tcPr>
            <w:tcW w:w="715" w:type="dxa"/>
          </w:tcPr>
          <w:p w14:paraId="6AD0DC79" w14:textId="1ECF99F0" w:rsidR="00FF0FB5" w:rsidRPr="0013482F" w:rsidRDefault="005631C5"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932D94" w:rsidRPr="0013482F" w14:paraId="57B3D807" w14:textId="77777777" w:rsidTr="00B420CB">
        <w:trPr>
          <w:trHeight w:val="2325"/>
        </w:trPr>
        <w:tc>
          <w:tcPr>
            <w:tcW w:w="540" w:type="dxa"/>
          </w:tcPr>
          <w:p w14:paraId="2702E693" w14:textId="5F6290EB" w:rsidR="00932D94" w:rsidRPr="0013482F" w:rsidRDefault="00932D94" w:rsidP="005A13C5">
            <w:pPr>
              <w:spacing w:after="0"/>
              <w:rPr>
                <w:rFonts w:ascii="Times New Roman" w:hAnsi="Times New Roman" w:cs="Times New Roman"/>
              </w:rPr>
            </w:pPr>
            <w:r w:rsidRPr="0013482F">
              <w:rPr>
                <w:rFonts w:ascii="Times New Roman" w:hAnsi="Times New Roman" w:cs="Times New Roman"/>
              </w:rPr>
              <w:lastRenderedPageBreak/>
              <w:t>22</w:t>
            </w:r>
          </w:p>
        </w:tc>
        <w:tc>
          <w:tcPr>
            <w:tcW w:w="1350" w:type="dxa"/>
          </w:tcPr>
          <w:p w14:paraId="3554516C" w14:textId="11735A18" w:rsidR="00932D94" w:rsidRPr="0013482F" w:rsidRDefault="00932D94" w:rsidP="005A13C5">
            <w:pPr>
              <w:spacing w:after="0"/>
              <w:rPr>
                <w:rFonts w:ascii="Times New Roman" w:hAnsi="Times New Roman" w:cs="Times New Roman"/>
              </w:rPr>
            </w:pPr>
            <w:r w:rsidRPr="0013482F">
              <w:rPr>
                <w:rFonts w:ascii="Times New Roman" w:hAnsi="Times New Roman" w:cs="Times New Roman"/>
              </w:rPr>
              <w:t>05/05/2026</w:t>
            </w:r>
          </w:p>
        </w:tc>
        <w:tc>
          <w:tcPr>
            <w:tcW w:w="2136" w:type="dxa"/>
          </w:tcPr>
          <w:p w14:paraId="2110964B" w14:textId="77777777" w:rsidR="00932D94" w:rsidRPr="0013482F" w:rsidRDefault="00932D94" w:rsidP="00932D94">
            <w:pPr>
              <w:pStyle w:val="NormalWeb"/>
              <w:rPr>
                <w:color w:val="000000"/>
              </w:rPr>
            </w:pPr>
            <w:r w:rsidRPr="0013482F">
              <w:rPr>
                <w:color w:val="000000"/>
              </w:rPr>
              <w:t>Kërkesë për informacion që i referohet ligjit nr.47/2025 “Për miratimin e Strategjisë Kombëtare kundër ndërhyrjeve të huaja dhe Desinformimit 2025-2030”.</w:t>
            </w:r>
          </w:p>
          <w:p w14:paraId="14627804" w14:textId="77777777" w:rsidR="00932D94" w:rsidRPr="0013482F" w:rsidRDefault="00932D94" w:rsidP="00932D94">
            <w:pPr>
              <w:pStyle w:val="NormalWeb"/>
              <w:rPr>
                <w:color w:val="000000"/>
              </w:rPr>
            </w:pPr>
          </w:p>
          <w:p w14:paraId="20A2F0D8" w14:textId="77777777" w:rsidR="00932D94" w:rsidRPr="0013482F" w:rsidRDefault="00932D94" w:rsidP="00932D94">
            <w:pPr>
              <w:pStyle w:val="NormalWeb"/>
              <w:rPr>
                <w:color w:val="000000"/>
              </w:rPr>
            </w:pPr>
            <w:r w:rsidRPr="0013482F">
              <w:rPr>
                <w:color w:val="000000"/>
              </w:rPr>
              <w:t>Konkretisht, kërkohet:</w:t>
            </w:r>
          </w:p>
          <w:p w14:paraId="25FE5B92" w14:textId="77777777" w:rsidR="00932D94" w:rsidRPr="0013482F" w:rsidRDefault="00932D94" w:rsidP="00932D94">
            <w:pPr>
              <w:pStyle w:val="NormalWeb"/>
              <w:rPr>
                <w:color w:val="000000"/>
              </w:rPr>
            </w:pPr>
          </w:p>
          <w:p w14:paraId="2A0BC65C" w14:textId="77777777" w:rsidR="00932D94" w:rsidRPr="0013482F" w:rsidRDefault="00932D94" w:rsidP="00932D94">
            <w:pPr>
              <w:pStyle w:val="NormalWeb"/>
              <w:rPr>
                <w:color w:val="000000"/>
              </w:rPr>
            </w:pPr>
            <w:r w:rsidRPr="0013482F">
              <w:rPr>
                <w:color w:val="000000"/>
              </w:rPr>
              <w:t>(1)</w:t>
            </w:r>
            <w:r w:rsidRPr="0013482F">
              <w:rPr>
                <w:color w:val="000000"/>
              </w:rPr>
              <w:t> </w:t>
            </w:r>
            <w:r w:rsidRPr="0013482F">
              <w:rPr>
                <w:color w:val="000000"/>
              </w:rPr>
              <w:t> </w:t>
            </w:r>
            <w:r w:rsidRPr="0013482F">
              <w:rPr>
                <w:color w:val="000000"/>
              </w:rPr>
              <w:t> </w:t>
            </w:r>
            <w:r w:rsidRPr="0013482F">
              <w:rPr>
                <w:color w:val="000000"/>
              </w:rPr>
              <w:t xml:space="preserve">Plani i veprimit për zbatimin e masave ku jeni përgjegjës </w:t>
            </w:r>
            <w:r w:rsidRPr="0013482F">
              <w:rPr>
                <w:color w:val="000000"/>
              </w:rPr>
              <w:lastRenderedPageBreak/>
              <w:t>sipas Udhërrëfyesit të Strategjisë;</w:t>
            </w:r>
          </w:p>
          <w:p w14:paraId="20C5747E" w14:textId="77777777" w:rsidR="00932D94" w:rsidRPr="0013482F" w:rsidRDefault="00932D94" w:rsidP="00932D94">
            <w:pPr>
              <w:pStyle w:val="NormalWeb"/>
              <w:rPr>
                <w:color w:val="000000"/>
              </w:rPr>
            </w:pPr>
            <w:r w:rsidRPr="0013482F">
              <w:rPr>
                <w:color w:val="000000"/>
              </w:rPr>
              <w:t>(2)</w:t>
            </w:r>
            <w:r w:rsidRPr="0013482F">
              <w:rPr>
                <w:color w:val="000000"/>
              </w:rPr>
              <w:t> </w:t>
            </w:r>
            <w:r w:rsidRPr="0013482F">
              <w:rPr>
                <w:color w:val="000000"/>
              </w:rPr>
              <w:t> </w:t>
            </w:r>
            <w:r w:rsidRPr="0013482F">
              <w:rPr>
                <w:color w:val="000000"/>
              </w:rPr>
              <w:t> </w:t>
            </w:r>
            <w:r w:rsidRPr="0013482F">
              <w:rPr>
                <w:color w:val="000000"/>
              </w:rPr>
              <w:t>Aktet ligjore të miratuara apo draftet në proces;</w:t>
            </w:r>
          </w:p>
          <w:p w14:paraId="5212BAAC" w14:textId="77777777" w:rsidR="00932D94" w:rsidRPr="0013482F" w:rsidRDefault="00932D94" w:rsidP="00932D94">
            <w:pPr>
              <w:pStyle w:val="NormalWeb"/>
              <w:rPr>
                <w:color w:val="000000"/>
              </w:rPr>
            </w:pPr>
            <w:r w:rsidRPr="0013482F">
              <w:rPr>
                <w:color w:val="000000"/>
              </w:rPr>
              <w:t>(3)</w:t>
            </w:r>
            <w:r w:rsidRPr="0013482F">
              <w:rPr>
                <w:color w:val="000000"/>
              </w:rPr>
              <w:t> </w:t>
            </w:r>
            <w:r w:rsidRPr="0013482F">
              <w:rPr>
                <w:color w:val="000000"/>
              </w:rPr>
              <w:t> </w:t>
            </w:r>
            <w:r w:rsidRPr="0013482F">
              <w:rPr>
                <w:color w:val="000000"/>
              </w:rPr>
              <w:t> </w:t>
            </w:r>
            <w:r w:rsidRPr="0013482F">
              <w:rPr>
                <w:color w:val="000000"/>
              </w:rPr>
              <w:t>Parashikimet në buxhetin e institucionit për zbatimin e strategjisë;</w:t>
            </w:r>
          </w:p>
          <w:p w14:paraId="33903B77" w14:textId="77777777" w:rsidR="00932D94" w:rsidRPr="0013482F" w:rsidRDefault="00932D94" w:rsidP="00932D94">
            <w:pPr>
              <w:pStyle w:val="NormalWeb"/>
              <w:rPr>
                <w:color w:val="000000"/>
              </w:rPr>
            </w:pPr>
            <w:r w:rsidRPr="0013482F">
              <w:rPr>
                <w:color w:val="000000"/>
              </w:rPr>
              <w:t>(4)</w:t>
            </w:r>
            <w:r w:rsidRPr="0013482F">
              <w:rPr>
                <w:color w:val="000000"/>
              </w:rPr>
              <w:t> </w:t>
            </w:r>
            <w:r w:rsidRPr="0013482F">
              <w:rPr>
                <w:color w:val="000000"/>
              </w:rPr>
              <w:t> </w:t>
            </w:r>
            <w:r w:rsidRPr="0013482F">
              <w:rPr>
                <w:color w:val="000000"/>
              </w:rPr>
              <w:t> </w:t>
            </w:r>
            <w:r w:rsidRPr="0013482F">
              <w:rPr>
                <w:color w:val="000000"/>
              </w:rPr>
              <w:t>Të dhënat dhe dokumentet mbi ngritjen e strukturës së posaçme, caktimin e një personi përgjegjës dhe dokumente mbi masat e ndërmarra në 6 muajt e parë pas hyrjes në fuqi të strategjisë.</w:t>
            </w:r>
          </w:p>
          <w:p w14:paraId="7EC462AA" w14:textId="00BF9379" w:rsidR="00932D94" w:rsidRPr="0013482F" w:rsidRDefault="00932D94" w:rsidP="005631C5">
            <w:pPr>
              <w:pStyle w:val="NormalWeb"/>
              <w:rPr>
                <w:color w:val="000000"/>
              </w:rPr>
            </w:pPr>
          </w:p>
        </w:tc>
        <w:tc>
          <w:tcPr>
            <w:tcW w:w="1374" w:type="dxa"/>
          </w:tcPr>
          <w:p w14:paraId="4F0A0A12" w14:textId="7278532E" w:rsidR="00932D94" w:rsidRPr="0013482F" w:rsidRDefault="00932D94"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19/05/2026</w:t>
            </w:r>
          </w:p>
        </w:tc>
        <w:tc>
          <w:tcPr>
            <w:tcW w:w="6962" w:type="dxa"/>
          </w:tcPr>
          <w:p w14:paraId="2E5C2781" w14:textId="77777777" w:rsidR="00932D94" w:rsidRPr="0013482F" w:rsidRDefault="00932D94" w:rsidP="00932D94">
            <w:pPr>
              <w:pStyle w:val="NormalWeb"/>
              <w:rPr>
                <w:color w:val="000000"/>
              </w:rPr>
            </w:pPr>
            <w:r w:rsidRPr="0013482F">
              <w:rPr>
                <w:color w:val="000000"/>
              </w:rPr>
              <w:t>(1)</w:t>
            </w:r>
            <w:r w:rsidRPr="0013482F">
              <w:rPr>
                <w:b/>
                <w:bCs/>
                <w:color w:val="000000"/>
              </w:rPr>
              <w:t>Plani i veprimit për zbatimin e masave ku jeni përgjegjës sipas Udhërrëfyesit të Strategjisë;</w:t>
            </w:r>
          </w:p>
          <w:p w14:paraId="44E63F28" w14:textId="15992450" w:rsidR="00932D94" w:rsidRPr="0013482F" w:rsidRDefault="00932D94" w:rsidP="00932D94">
            <w:pPr>
              <w:pStyle w:val="NormalWeb"/>
              <w:rPr>
                <w:color w:val="000000"/>
              </w:rPr>
            </w:pPr>
            <w:r w:rsidRPr="0013482F">
              <w:rPr>
                <w:color w:val="000000"/>
              </w:rPr>
              <w:t> MEPJ është përgjegjëse për:</w:t>
            </w:r>
          </w:p>
          <w:p w14:paraId="5011C470" w14:textId="77777777" w:rsidR="00932D94" w:rsidRPr="0013482F" w:rsidRDefault="00932D94" w:rsidP="00932D94">
            <w:pPr>
              <w:pStyle w:val="NormalWeb"/>
              <w:rPr>
                <w:color w:val="000000"/>
              </w:rPr>
            </w:pPr>
            <w:r w:rsidRPr="0013482F">
              <w:rPr>
                <w:color w:val="000000"/>
              </w:rPr>
              <w:t>-          </w:t>
            </w:r>
            <w:r w:rsidRPr="0013482F">
              <w:rPr>
                <w:i/>
                <w:iCs/>
                <w:color w:val="000000"/>
              </w:rPr>
              <w:t>1.3.2 Angazhimi në programe ndërkombëtare në fushën e sigurisë mbi proceset zgjedhore</w:t>
            </w:r>
          </w:p>
          <w:p w14:paraId="54A9CD89" w14:textId="77777777" w:rsidR="00932D94" w:rsidRPr="0013482F" w:rsidRDefault="00932D94" w:rsidP="00932D94">
            <w:pPr>
              <w:pStyle w:val="NormalWeb"/>
              <w:rPr>
                <w:color w:val="000000"/>
              </w:rPr>
            </w:pPr>
            <w:r w:rsidRPr="0013482F">
              <w:rPr>
                <w:color w:val="000000"/>
              </w:rPr>
              <w:t>Organizimi i trajnimeve dhe i projekteve ndërkombëtare për rritjen e kapaciteteve institucionale dhe ndarja e përvojave në fushën e sigurisë mbi proceset zgjedhore.</w:t>
            </w:r>
          </w:p>
          <w:p w14:paraId="113EDA3D" w14:textId="77777777" w:rsidR="00932D94" w:rsidRPr="0013482F" w:rsidRDefault="00932D94" w:rsidP="00932D94">
            <w:pPr>
              <w:pStyle w:val="NormalWeb"/>
              <w:rPr>
                <w:color w:val="000000"/>
              </w:rPr>
            </w:pPr>
            <w:r w:rsidRPr="0013482F">
              <w:rPr>
                <w:color w:val="000000"/>
              </w:rPr>
              <w:t>Së bashku me AKSHI AKSK KQZ.</w:t>
            </w:r>
          </w:p>
          <w:p w14:paraId="334704FE" w14:textId="77777777" w:rsidR="00932D94" w:rsidRPr="0013482F" w:rsidRDefault="00932D94" w:rsidP="00932D94">
            <w:pPr>
              <w:pStyle w:val="NormalWeb"/>
              <w:rPr>
                <w:color w:val="000000"/>
              </w:rPr>
            </w:pPr>
            <w:r w:rsidRPr="0013482F">
              <w:rPr>
                <w:color w:val="000000"/>
              </w:rPr>
              <w:t> </w:t>
            </w:r>
          </w:p>
          <w:p w14:paraId="46974BE8" w14:textId="77777777" w:rsidR="00932D94" w:rsidRPr="0013482F" w:rsidRDefault="00932D94" w:rsidP="00932D94">
            <w:pPr>
              <w:pStyle w:val="NormalWeb"/>
              <w:rPr>
                <w:color w:val="000000"/>
              </w:rPr>
            </w:pPr>
            <w:r w:rsidRPr="0013482F">
              <w:rPr>
                <w:color w:val="000000"/>
              </w:rPr>
              <w:t> -         </w:t>
            </w:r>
            <w:r w:rsidRPr="0013482F">
              <w:rPr>
                <w:i/>
                <w:iCs/>
                <w:color w:val="000000"/>
              </w:rPr>
              <w:t>1.3.3Koordinimi ndërkombëtar për ndarjen e informacionit mbi kërcënimet hibride</w:t>
            </w:r>
          </w:p>
          <w:p w14:paraId="3547CFA2" w14:textId="77777777" w:rsidR="00932D94" w:rsidRPr="0013482F" w:rsidRDefault="00932D94" w:rsidP="00932D94">
            <w:pPr>
              <w:pStyle w:val="NormalWeb"/>
              <w:rPr>
                <w:color w:val="000000"/>
              </w:rPr>
            </w:pPr>
            <w:r w:rsidRPr="0013482F">
              <w:rPr>
                <w:color w:val="000000"/>
              </w:rPr>
              <w:t>Përfshirja në mekanizma ndërkombëtarë të ndarjes së informacionit dhe bashkëpunimit me NATO-n dhe me BE-në për adresimin e kërcënimeve hibride</w:t>
            </w:r>
          </w:p>
          <w:p w14:paraId="1EF55737" w14:textId="77777777" w:rsidR="00932D94" w:rsidRPr="0013482F" w:rsidRDefault="00932D94" w:rsidP="00932D94">
            <w:pPr>
              <w:pStyle w:val="NormalWeb"/>
              <w:rPr>
                <w:color w:val="000000"/>
              </w:rPr>
            </w:pPr>
            <w:r w:rsidRPr="0013482F">
              <w:rPr>
                <w:color w:val="000000"/>
              </w:rPr>
              <w:t>Së bashku me MM AKSHI AKSK etj.</w:t>
            </w:r>
          </w:p>
          <w:p w14:paraId="451F98E5" w14:textId="77777777" w:rsidR="00932D94" w:rsidRPr="0013482F" w:rsidRDefault="00932D94" w:rsidP="00932D94">
            <w:pPr>
              <w:pStyle w:val="NormalWeb"/>
              <w:rPr>
                <w:color w:val="000000"/>
              </w:rPr>
            </w:pPr>
            <w:r w:rsidRPr="0013482F">
              <w:rPr>
                <w:color w:val="000000"/>
              </w:rPr>
              <w:lastRenderedPageBreak/>
              <w:t> </w:t>
            </w:r>
          </w:p>
          <w:p w14:paraId="683960B5" w14:textId="77777777" w:rsidR="00932D94" w:rsidRPr="0013482F" w:rsidRDefault="00932D94" w:rsidP="00932D94">
            <w:pPr>
              <w:pStyle w:val="NormalWeb"/>
              <w:rPr>
                <w:color w:val="000000"/>
              </w:rPr>
            </w:pPr>
            <w:r w:rsidRPr="0013482F">
              <w:rPr>
                <w:color w:val="000000"/>
              </w:rPr>
              <w:t>-          </w:t>
            </w:r>
            <w:r w:rsidRPr="0013482F">
              <w:rPr>
                <w:i/>
                <w:iCs/>
                <w:color w:val="000000"/>
              </w:rPr>
              <w:t>1.3.4Ndërveprimi me struktura ndërkombëtare dhe qendra ekspertize për ndërhyrjet e huaja</w:t>
            </w:r>
          </w:p>
          <w:p w14:paraId="7C3FDF95" w14:textId="77777777" w:rsidR="00932D94" w:rsidRPr="0013482F" w:rsidRDefault="00932D94" w:rsidP="00932D94">
            <w:pPr>
              <w:pStyle w:val="NormalWeb"/>
              <w:rPr>
                <w:color w:val="000000"/>
              </w:rPr>
            </w:pPr>
            <w:r w:rsidRPr="0013482F">
              <w:rPr>
                <w:color w:val="000000"/>
              </w:rPr>
              <w:t>Bashkëpunimin me struktura ligjzbatuese dhe kërkimore në rajon dhe në Evropë me objekt parandalimin e ndërhyrjeve të huaja.</w:t>
            </w:r>
          </w:p>
          <w:p w14:paraId="3971638C" w14:textId="77777777" w:rsidR="00932D94" w:rsidRPr="0013482F" w:rsidRDefault="00932D94" w:rsidP="00932D94">
            <w:pPr>
              <w:pStyle w:val="NormalWeb"/>
              <w:rPr>
                <w:color w:val="000000"/>
              </w:rPr>
            </w:pPr>
            <w:r w:rsidRPr="0013482F">
              <w:rPr>
                <w:color w:val="000000"/>
              </w:rPr>
              <w:t> </w:t>
            </w:r>
          </w:p>
          <w:p w14:paraId="4E04B49F" w14:textId="77777777" w:rsidR="00932D94" w:rsidRPr="0013482F" w:rsidRDefault="00932D94" w:rsidP="00932D94">
            <w:pPr>
              <w:pStyle w:val="NormalWeb"/>
              <w:rPr>
                <w:color w:val="000000"/>
              </w:rPr>
            </w:pPr>
            <w:r w:rsidRPr="0013482F">
              <w:rPr>
                <w:b/>
                <w:bCs/>
                <w:color w:val="000000"/>
              </w:rPr>
              <w:t>sqarim:</w:t>
            </w:r>
            <w:r w:rsidRPr="0013482F">
              <w:rPr>
                <w:color w:val="000000"/>
              </w:rPr>
              <w:t> Referuar sa më sipër DSHB nuk ka në kompetencat e saja trajtimin e këtyre çështjeve, nevojitet trajtim nga </w:t>
            </w:r>
            <w:r w:rsidRPr="0013482F">
              <w:rPr>
                <w:b/>
                <w:bCs/>
                <w:color w:val="000000"/>
              </w:rPr>
              <w:t>drejtoritë politike.</w:t>
            </w:r>
          </w:p>
          <w:p w14:paraId="25920B89" w14:textId="77777777" w:rsidR="00932D94" w:rsidRPr="0013482F" w:rsidRDefault="00932D94" w:rsidP="00932D94">
            <w:pPr>
              <w:pStyle w:val="NormalWeb"/>
              <w:rPr>
                <w:color w:val="000000"/>
              </w:rPr>
            </w:pPr>
            <w:r w:rsidRPr="0013482F">
              <w:rPr>
                <w:b/>
                <w:bCs/>
                <w:color w:val="000000"/>
              </w:rPr>
              <w:t> </w:t>
            </w:r>
          </w:p>
          <w:p w14:paraId="6ED13D17" w14:textId="77777777" w:rsidR="00932D94" w:rsidRPr="0013482F" w:rsidRDefault="00932D94" w:rsidP="00932D94">
            <w:pPr>
              <w:pStyle w:val="NormalWeb"/>
              <w:rPr>
                <w:color w:val="000000"/>
              </w:rPr>
            </w:pPr>
            <w:r w:rsidRPr="0013482F">
              <w:rPr>
                <w:b/>
                <w:bCs/>
                <w:color w:val="000000"/>
              </w:rPr>
              <w:t>(2) Aktet ligjore të miratuara apo draftet në proces;</w:t>
            </w:r>
          </w:p>
          <w:p w14:paraId="6C218FA4" w14:textId="77777777" w:rsidR="00932D94" w:rsidRPr="0013482F" w:rsidRDefault="00932D94" w:rsidP="00932D94">
            <w:pPr>
              <w:pStyle w:val="NormalWeb"/>
              <w:rPr>
                <w:color w:val="000000"/>
              </w:rPr>
            </w:pPr>
            <w:r w:rsidRPr="0013482F">
              <w:rPr>
                <w:b/>
                <w:bCs/>
                <w:color w:val="000000"/>
              </w:rPr>
              <w:t> </w:t>
            </w:r>
          </w:p>
          <w:p w14:paraId="5E90832F" w14:textId="77777777" w:rsidR="00932D94" w:rsidRPr="0013482F" w:rsidRDefault="00932D94" w:rsidP="00932D94">
            <w:pPr>
              <w:pStyle w:val="NormalWeb"/>
              <w:rPr>
                <w:color w:val="000000"/>
              </w:rPr>
            </w:pPr>
            <w:r w:rsidRPr="0013482F">
              <w:rPr>
                <w:b/>
                <w:bCs/>
                <w:color w:val="000000"/>
              </w:rPr>
              <w:t>sqarim:</w:t>
            </w:r>
            <w:r w:rsidRPr="0013482F">
              <w:rPr>
                <w:color w:val="000000"/>
              </w:rPr>
              <w:t> Referuar përmbajtjes së udhërrëfyesit, MPEJ nuk është ngarkuar me hartimin e ndonjë projekt akti ligjor apo nënligjor, në momentin që na paraqitet ndonjë akt për mendim me patjetër që do të shprehemi.</w:t>
            </w:r>
          </w:p>
          <w:p w14:paraId="69057E9C" w14:textId="77777777" w:rsidR="00932D94" w:rsidRPr="0013482F" w:rsidRDefault="00932D94" w:rsidP="00932D94">
            <w:pPr>
              <w:pStyle w:val="NormalWeb"/>
              <w:rPr>
                <w:color w:val="000000"/>
              </w:rPr>
            </w:pPr>
            <w:r w:rsidRPr="0013482F">
              <w:rPr>
                <w:color w:val="000000"/>
              </w:rPr>
              <w:t> </w:t>
            </w:r>
          </w:p>
          <w:p w14:paraId="12D70D07" w14:textId="77777777" w:rsidR="00932D94" w:rsidRPr="0013482F" w:rsidRDefault="00932D94" w:rsidP="00932D94">
            <w:pPr>
              <w:pStyle w:val="NormalWeb"/>
              <w:rPr>
                <w:color w:val="000000"/>
              </w:rPr>
            </w:pPr>
            <w:r w:rsidRPr="0013482F">
              <w:rPr>
                <w:b/>
                <w:bCs/>
                <w:color w:val="000000"/>
              </w:rPr>
              <w:t>    (3)Parashikimet në buxhetin e institucionit për zbatimin e strategjisë;</w:t>
            </w:r>
          </w:p>
          <w:p w14:paraId="5F1B7DAA" w14:textId="77777777" w:rsidR="00932D94" w:rsidRPr="0013482F" w:rsidRDefault="00932D94" w:rsidP="00932D94">
            <w:pPr>
              <w:pStyle w:val="NormalWeb"/>
              <w:rPr>
                <w:color w:val="000000"/>
              </w:rPr>
            </w:pPr>
            <w:r w:rsidRPr="0013482F">
              <w:rPr>
                <w:color w:val="000000"/>
              </w:rPr>
              <w:t> </w:t>
            </w:r>
          </w:p>
          <w:p w14:paraId="3CB0BE78" w14:textId="77777777" w:rsidR="00932D94" w:rsidRPr="0013482F" w:rsidRDefault="00932D94" w:rsidP="00932D94">
            <w:pPr>
              <w:pStyle w:val="NormalWeb"/>
              <w:rPr>
                <w:color w:val="000000"/>
              </w:rPr>
            </w:pPr>
            <w:r w:rsidRPr="0013482F">
              <w:rPr>
                <w:color w:val="000000"/>
              </w:rPr>
              <w:t xml:space="preserve">Ministria për Evropën dhe Punët e Jashtme ka zero buxhet te angazhuar për zbatimin e detyrave në planin e veprimit për </w:t>
            </w:r>
            <w:r w:rsidRPr="0013482F">
              <w:rPr>
                <w:color w:val="000000"/>
              </w:rPr>
              <w:lastRenderedPageBreak/>
              <w:t>"Strategjinë Kombëtare kundër ndërhyrjeve të huaja dhe Desinformimit 2025-2030". Por në perputhje me angazhimet institucionale në zbatim të “Strategjisë Kombëtare kundër ndërhyrjeve të huaja dhe Desinformimit 2025-2030", te gjitha detyrimet institucionale të strategjise, mbulohen brenda buxhetit te Drejtorisë së NATO-s dhe Çështjeve të Sigurisë, përgjegjese për zbatimin e Strategjisë në nivel të MEPJ-se.</w:t>
            </w:r>
          </w:p>
          <w:p w14:paraId="6387E805" w14:textId="77777777" w:rsidR="00932D94" w:rsidRPr="0013482F" w:rsidRDefault="00932D94" w:rsidP="00932D94">
            <w:pPr>
              <w:pStyle w:val="NormalWeb"/>
              <w:rPr>
                <w:color w:val="000000"/>
              </w:rPr>
            </w:pPr>
          </w:p>
          <w:p w14:paraId="6FDCED44" w14:textId="77777777" w:rsidR="00932D94" w:rsidRPr="0013482F" w:rsidRDefault="00932D94" w:rsidP="00932D94">
            <w:pPr>
              <w:pStyle w:val="NormalWeb"/>
              <w:rPr>
                <w:color w:val="000000"/>
              </w:rPr>
            </w:pPr>
          </w:p>
          <w:p w14:paraId="098747A9" w14:textId="77777777" w:rsidR="00932D94" w:rsidRPr="0013482F" w:rsidRDefault="00932D94" w:rsidP="00932D94">
            <w:pPr>
              <w:pStyle w:val="NormalWeb"/>
              <w:rPr>
                <w:color w:val="000000"/>
              </w:rPr>
            </w:pPr>
            <w:r w:rsidRPr="0013482F">
              <w:rPr>
                <w:color w:val="000000"/>
              </w:rPr>
              <w:t> </w:t>
            </w:r>
            <w:r w:rsidRPr="0013482F">
              <w:rPr>
                <w:b/>
                <w:bCs/>
                <w:color w:val="000000"/>
              </w:rPr>
              <w:t>(4)Të dhënat dhe dokumentet mbi ngritjen e strukturës së posaçme, caktimin e një personi përgjegjës dhe dokumente mbi masat e ndërmarra në 6 muajt e parë pas hyrjes në fuqi të strategjisë.</w:t>
            </w:r>
          </w:p>
          <w:p w14:paraId="4F31272F" w14:textId="77777777" w:rsidR="00932D94" w:rsidRPr="0013482F" w:rsidRDefault="00932D94" w:rsidP="005631C5">
            <w:pPr>
              <w:pStyle w:val="NormalWeb"/>
              <w:rPr>
                <w:color w:val="000000"/>
              </w:rPr>
            </w:pPr>
          </w:p>
        </w:tc>
        <w:tc>
          <w:tcPr>
            <w:tcW w:w="1138" w:type="dxa"/>
          </w:tcPr>
          <w:p w14:paraId="2BB91D54" w14:textId="70F3F170" w:rsidR="00932D94" w:rsidRPr="0013482F" w:rsidRDefault="00932D94"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E plot</w:t>
            </w:r>
            <w:r w:rsidRPr="0013482F">
              <w:rPr>
                <w:rFonts w:ascii="Times New Roman" w:eastAsia="Times New Roman" w:hAnsi="Times New Roman" w:cs="Times New Roman"/>
                <w:color w:val="000000"/>
                <w:kern w:val="0"/>
                <w14:ligatures w14:val="none"/>
              </w:rPr>
              <w:t>ë</w:t>
            </w:r>
          </w:p>
        </w:tc>
        <w:tc>
          <w:tcPr>
            <w:tcW w:w="715" w:type="dxa"/>
          </w:tcPr>
          <w:p w14:paraId="77A6DE87" w14:textId="5982384B" w:rsidR="00932D94" w:rsidRPr="0013482F" w:rsidRDefault="00932D94"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0302DC" w:rsidRPr="0013482F" w14:paraId="367C454C" w14:textId="77777777" w:rsidTr="00B420CB">
        <w:trPr>
          <w:trHeight w:val="2325"/>
        </w:trPr>
        <w:tc>
          <w:tcPr>
            <w:tcW w:w="540" w:type="dxa"/>
          </w:tcPr>
          <w:p w14:paraId="19D262B5" w14:textId="0D4F6586" w:rsidR="000302DC" w:rsidRPr="0013482F" w:rsidRDefault="000302DC" w:rsidP="005A13C5">
            <w:pPr>
              <w:spacing w:after="0"/>
              <w:rPr>
                <w:rFonts w:ascii="Times New Roman" w:hAnsi="Times New Roman" w:cs="Times New Roman"/>
              </w:rPr>
            </w:pPr>
            <w:r w:rsidRPr="0013482F">
              <w:rPr>
                <w:rFonts w:ascii="Times New Roman" w:hAnsi="Times New Roman" w:cs="Times New Roman"/>
              </w:rPr>
              <w:lastRenderedPageBreak/>
              <w:t>20</w:t>
            </w:r>
          </w:p>
        </w:tc>
        <w:tc>
          <w:tcPr>
            <w:tcW w:w="1350" w:type="dxa"/>
          </w:tcPr>
          <w:p w14:paraId="37217DDD" w14:textId="5FA18F15" w:rsidR="000302DC" w:rsidRPr="0013482F" w:rsidRDefault="000302DC" w:rsidP="005A13C5">
            <w:pPr>
              <w:spacing w:after="0"/>
              <w:rPr>
                <w:rFonts w:ascii="Times New Roman" w:hAnsi="Times New Roman" w:cs="Times New Roman"/>
              </w:rPr>
            </w:pPr>
            <w:r w:rsidRPr="0013482F">
              <w:rPr>
                <w:rFonts w:ascii="Times New Roman" w:hAnsi="Times New Roman" w:cs="Times New Roman"/>
              </w:rPr>
              <w:t>18/05/26</w:t>
            </w:r>
          </w:p>
        </w:tc>
        <w:tc>
          <w:tcPr>
            <w:tcW w:w="2136" w:type="dxa"/>
          </w:tcPr>
          <w:p w14:paraId="467BA889" w14:textId="77777777" w:rsidR="000302DC" w:rsidRPr="0013482F" w:rsidRDefault="000302DC" w:rsidP="000302DC">
            <w:pPr>
              <w:pStyle w:val="NormalWeb"/>
              <w:rPr>
                <w:color w:val="000000"/>
              </w:rPr>
            </w:pPr>
            <w:r w:rsidRPr="0013482F">
              <w:rPr>
                <w:color w:val="000000"/>
              </w:rPr>
              <w:t>Bazuar ne ligjin per te drejten e informimit, kerkoj percjelljen ne formatin elektronik te informacionit te meposhtem:</w:t>
            </w:r>
          </w:p>
          <w:p w14:paraId="10FD686A" w14:textId="77777777" w:rsidR="000302DC" w:rsidRPr="0013482F" w:rsidRDefault="000302DC" w:rsidP="000302DC">
            <w:pPr>
              <w:pStyle w:val="NormalWeb"/>
              <w:rPr>
                <w:color w:val="000000"/>
              </w:rPr>
            </w:pPr>
            <w:r w:rsidRPr="0013482F">
              <w:rPr>
                <w:color w:val="000000"/>
              </w:rPr>
              <w:t>1- Listen e organikes dhe organigrames se perfaqesise tone diplomatike ne Ukrahine</w:t>
            </w:r>
          </w:p>
          <w:p w14:paraId="649B5969" w14:textId="77777777" w:rsidR="000302DC" w:rsidRPr="0013482F" w:rsidRDefault="000302DC" w:rsidP="000302DC">
            <w:pPr>
              <w:pStyle w:val="NormalWeb"/>
              <w:rPr>
                <w:color w:val="000000"/>
              </w:rPr>
            </w:pPr>
            <w:r w:rsidRPr="0013482F">
              <w:rPr>
                <w:color w:val="000000"/>
              </w:rPr>
              <w:lastRenderedPageBreak/>
              <w:t>2- Listen e punonjesve me gradat dhe fuksionet e tyre perkatese ne kete perfaqesi diplomatike.</w:t>
            </w:r>
          </w:p>
          <w:p w14:paraId="1AE66566" w14:textId="77777777" w:rsidR="000302DC" w:rsidRPr="0013482F" w:rsidRDefault="000302DC" w:rsidP="00651B7C">
            <w:pPr>
              <w:pStyle w:val="NormalWeb"/>
              <w:rPr>
                <w:color w:val="000000"/>
              </w:rPr>
            </w:pPr>
          </w:p>
        </w:tc>
        <w:tc>
          <w:tcPr>
            <w:tcW w:w="1374" w:type="dxa"/>
          </w:tcPr>
          <w:p w14:paraId="13CCB2EE" w14:textId="356CC965" w:rsidR="000302DC" w:rsidRPr="0013482F" w:rsidRDefault="000302DC" w:rsidP="005A13C5">
            <w:pPr>
              <w:spacing w:after="0" w:line="240" w:lineRule="auto"/>
              <w:rPr>
                <w:rFonts w:ascii="Times New Roman" w:eastAsia="Times New Roman" w:hAnsi="Times New Roman" w:cs="Times New Roman"/>
                <w:kern w:val="0"/>
                <w:lang w:val="sv-SE"/>
                <w14:ligatures w14:val="none"/>
              </w:rPr>
            </w:pPr>
            <w:r w:rsidRPr="0013482F">
              <w:rPr>
                <w:rFonts w:ascii="Times New Roman" w:eastAsia="Times New Roman" w:hAnsi="Times New Roman" w:cs="Times New Roman"/>
                <w:kern w:val="0"/>
                <w:lang w:val="sv-SE"/>
                <w14:ligatures w14:val="none"/>
              </w:rPr>
              <w:lastRenderedPageBreak/>
              <w:t>25/05/2026</w:t>
            </w:r>
          </w:p>
        </w:tc>
        <w:tc>
          <w:tcPr>
            <w:tcW w:w="6962" w:type="dxa"/>
          </w:tcPr>
          <w:p w14:paraId="50FD3EE9" w14:textId="77777777" w:rsidR="000302DC" w:rsidRPr="0013482F" w:rsidRDefault="000302DC" w:rsidP="000302DC">
            <w:pPr>
              <w:pStyle w:val="NormalWeb"/>
              <w:rPr>
                <w:color w:val="000000"/>
              </w:rPr>
            </w:pPr>
            <w:r w:rsidRPr="0013482F">
              <w:rPr>
                <w:color w:val="000000"/>
                <w:lang w:val="sq-AL"/>
              </w:rPr>
              <w:t>Në vijim të emailit tuaj, lidhur me organiken e përfaqësisë ne Kiev, vijon si me poshtë,</w:t>
            </w:r>
          </w:p>
          <w:p w14:paraId="1E6344B7" w14:textId="77777777" w:rsidR="000302DC" w:rsidRPr="0013482F" w:rsidRDefault="000302DC" w:rsidP="000302DC">
            <w:pPr>
              <w:pStyle w:val="NormalWeb"/>
              <w:rPr>
                <w:color w:val="000000"/>
              </w:rPr>
            </w:pPr>
            <w:r w:rsidRPr="0013482F">
              <w:rPr>
                <w:color w:val="000000"/>
                <w:lang w:val="sq-AL"/>
              </w:rPr>
              <w:t> </w:t>
            </w:r>
          </w:p>
          <w:p w14:paraId="614FF2AD" w14:textId="77777777" w:rsidR="000302DC" w:rsidRPr="0013482F" w:rsidRDefault="000302DC" w:rsidP="000302DC">
            <w:pPr>
              <w:pStyle w:val="NormalWeb"/>
              <w:rPr>
                <w:color w:val="000000"/>
              </w:rPr>
            </w:pPr>
            <w:r w:rsidRPr="0013482F">
              <w:rPr>
                <w:color w:val="000000"/>
                <w:lang w:val="sq-AL"/>
              </w:rPr>
              <w:t>Organika e Ambasadës së RSh-së, në Kiev:</w:t>
            </w:r>
          </w:p>
          <w:p w14:paraId="531DBAA7" w14:textId="77777777" w:rsidR="000302DC" w:rsidRPr="0013482F" w:rsidRDefault="000302DC" w:rsidP="000302DC">
            <w:pPr>
              <w:pStyle w:val="NormalWeb"/>
              <w:rPr>
                <w:color w:val="000000"/>
              </w:rPr>
            </w:pPr>
            <w:r w:rsidRPr="0013482F">
              <w:rPr>
                <w:color w:val="000000"/>
                <w:lang w:val="sq-AL"/>
              </w:rPr>
              <w:t>Ambasador: z. Ernal Filo</w:t>
            </w:r>
          </w:p>
          <w:p w14:paraId="368E7069" w14:textId="77777777" w:rsidR="000302DC" w:rsidRPr="0013482F" w:rsidRDefault="000302DC" w:rsidP="000302DC">
            <w:pPr>
              <w:pStyle w:val="NormalWeb"/>
              <w:rPr>
                <w:color w:val="000000"/>
              </w:rPr>
            </w:pPr>
            <w:r w:rsidRPr="0013482F">
              <w:rPr>
                <w:color w:val="000000"/>
                <w:lang w:val="sq-AL"/>
              </w:rPr>
              <w:t>Sekretar i parë: z. Klodoaldo Lamçaj,</w:t>
            </w:r>
          </w:p>
          <w:p w14:paraId="72A5A07F" w14:textId="77777777" w:rsidR="000302DC" w:rsidRPr="0013482F" w:rsidRDefault="000302DC" w:rsidP="00651B7C">
            <w:pPr>
              <w:pStyle w:val="NormalWeb"/>
              <w:rPr>
                <w:color w:val="000000"/>
                <w:lang w:val="sv-SE"/>
              </w:rPr>
            </w:pPr>
          </w:p>
          <w:p w14:paraId="60D2920A" w14:textId="77777777" w:rsidR="00D3679E" w:rsidRPr="0013482F" w:rsidRDefault="00D3679E" w:rsidP="00651B7C">
            <w:pPr>
              <w:pStyle w:val="NormalWeb"/>
              <w:rPr>
                <w:color w:val="000000"/>
                <w:lang w:val="sv-SE"/>
              </w:rPr>
            </w:pPr>
          </w:p>
          <w:p w14:paraId="7C7B6A2A" w14:textId="77777777" w:rsidR="00D3679E" w:rsidRPr="0013482F" w:rsidRDefault="00D3679E" w:rsidP="00651B7C">
            <w:pPr>
              <w:pStyle w:val="NormalWeb"/>
              <w:rPr>
                <w:color w:val="000000"/>
                <w:lang w:val="sv-SE"/>
              </w:rPr>
            </w:pPr>
          </w:p>
          <w:p w14:paraId="3E9057DC" w14:textId="77777777" w:rsidR="00D3679E" w:rsidRPr="0013482F" w:rsidRDefault="00D3679E" w:rsidP="00651B7C">
            <w:pPr>
              <w:pStyle w:val="NormalWeb"/>
              <w:rPr>
                <w:color w:val="000000"/>
                <w:lang w:val="sv-SE"/>
              </w:rPr>
            </w:pPr>
          </w:p>
          <w:p w14:paraId="2EF902C5" w14:textId="77777777" w:rsidR="00D3679E" w:rsidRPr="0013482F" w:rsidRDefault="00D3679E" w:rsidP="00651B7C">
            <w:pPr>
              <w:pStyle w:val="NormalWeb"/>
              <w:rPr>
                <w:color w:val="000000"/>
                <w:lang w:val="sv-SE"/>
              </w:rPr>
            </w:pPr>
          </w:p>
        </w:tc>
        <w:tc>
          <w:tcPr>
            <w:tcW w:w="1138" w:type="dxa"/>
          </w:tcPr>
          <w:p w14:paraId="21EBFCC9" w14:textId="663FD3C4" w:rsidR="000302DC" w:rsidRPr="0013482F" w:rsidRDefault="000302DC"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E plot</w:t>
            </w:r>
            <w:r w:rsidRPr="0013482F">
              <w:rPr>
                <w:rFonts w:ascii="Times New Roman" w:eastAsia="Times New Roman" w:hAnsi="Times New Roman" w:cs="Times New Roman"/>
                <w:color w:val="000000"/>
                <w:kern w:val="0"/>
                <w:lang w:val="sq-AL"/>
                <w14:ligatures w14:val="none"/>
              </w:rPr>
              <w:t>ë</w:t>
            </w:r>
          </w:p>
        </w:tc>
        <w:tc>
          <w:tcPr>
            <w:tcW w:w="715" w:type="dxa"/>
          </w:tcPr>
          <w:p w14:paraId="754D6DDA" w14:textId="154F31D4" w:rsidR="000302DC" w:rsidRPr="0013482F" w:rsidRDefault="000302DC"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D3679E" w:rsidRPr="0013482F" w14:paraId="675B5584" w14:textId="77777777" w:rsidTr="00D3679E">
        <w:trPr>
          <w:trHeight w:val="1880"/>
        </w:trPr>
        <w:tc>
          <w:tcPr>
            <w:tcW w:w="540" w:type="dxa"/>
          </w:tcPr>
          <w:p w14:paraId="719C69AC" w14:textId="52CB4BFD" w:rsidR="00D3679E" w:rsidRPr="0013482F" w:rsidRDefault="00D3679E" w:rsidP="005A13C5">
            <w:pPr>
              <w:spacing w:after="0"/>
              <w:rPr>
                <w:rFonts w:ascii="Times New Roman" w:hAnsi="Times New Roman" w:cs="Times New Roman"/>
              </w:rPr>
            </w:pPr>
            <w:r w:rsidRPr="0013482F">
              <w:rPr>
                <w:rFonts w:ascii="Times New Roman" w:hAnsi="Times New Roman" w:cs="Times New Roman"/>
              </w:rPr>
              <w:t>21</w:t>
            </w:r>
          </w:p>
        </w:tc>
        <w:tc>
          <w:tcPr>
            <w:tcW w:w="1350" w:type="dxa"/>
          </w:tcPr>
          <w:p w14:paraId="188EEEB0" w14:textId="5C2EF808" w:rsidR="00D3679E" w:rsidRPr="0013482F" w:rsidRDefault="00D3679E" w:rsidP="005A13C5">
            <w:pPr>
              <w:spacing w:after="0"/>
              <w:rPr>
                <w:rFonts w:ascii="Times New Roman" w:hAnsi="Times New Roman" w:cs="Times New Roman"/>
              </w:rPr>
            </w:pPr>
            <w:r w:rsidRPr="0013482F">
              <w:rPr>
                <w:rFonts w:ascii="Times New Roman" w:hAnsi="Times New Roman" w:cs="Times New Roman"/>
              </w:rPr>
              <w:t>04/05/2026</w:t>
            </w:r>
          </w:p>
        </w:tc>
        <w:tc>
          <w:tcPr>
            <w:tcW w:w="2136" w:type="dxa"/>
          </w:tcPr>
          <w:p w14:paraId="33F294BD"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Ju lutem të më vini në dispozicion të dhënat e mëposhtme, bazuar në Ligjin Nr. 119/2014 “Për të Drejtën e</w:t>
            </w:r>
          </w:p>
          <w:p w14:paraId="7C40E3C2"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Informimit”:</w:t>
            </w:r>
          </w:p>
          <w:p w14:paraId="606E8628"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1. Kur parashikohet të finalizohet përllogaritja e kostos totale të Samitit IV të Diasporës?</w:t>
            </w:r>
          </w:p>
          <w:p w14:paraId="0B1D8FF7"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2. Ju lutem të më vini në dispozicion dokumentacionin mbështetës (fatura, kontrata, raporte shpenzimesh) që</w:t>
            </w:r>
          </w:p>
          <w:p w14:paraId="0828ABA2"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lidhen me organizimin e Samitit.</w:t>
            </w:r>
          </w:p>
          <w:p w14:paraId="1B4D2279"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lastRenderedPageBreak/>
              <w:t>3. Për secilin nga zërat kryesorë të shpenzimeve (infrastrukturë logjistike, akomodim, pritje–përcjellje), ju lutem</w:t>
            </w:r>
          </w:p>
          <w:p w14:paraId="79302D68"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të specifikoni vlerat përkatëse.</w:t>
            </w:r>
          </w:p>
          <w:p w14:paraId="484AEA7D"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4. Cila është kostoja mesatare për pjesëmarrës?</w:t>
            </w:r>
          </w:p>
          <w:p w14:paraId="7D12930D"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5. Për panelistët e diasporës, ju lutem të specifikoni shumat e mbuluara nga buxheti i shtetit për udhëtim dhe</w:t>
            </w:r>
          </w:p>
          <w:p w14:paraId="4CA04B2A"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akomodim.</w:t>
            </w:r>
          </w:p>
          <w:p w14:paraId="3C706466"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6. A ka një raport përfundimtar të Samitit që përfshin analizën financiare dhe organizative? Nëse po, ju lutem ta</w:t>
            </w:r>
          </w:p>
          <w:p w14:paraId="3EC8643D"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vini në dispozicion</w:t>
            </w:r>
          </w:p>
          <w:p w14:paraId="28BA4111"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p>
          <w:p w14:paraId="3E678B83" w14:textId="77777777" w:rsidR="00D3679E" w:rsidRPr="0013482F" w:rsidRDefault="00D3679E" w:rsidP="000302DC">
            <w:pPr>
              <w:pStyle w:val="NormalWeb"/>
              <w:rPr>
                <w:color w:val="000000"/>
              </w:rPr>
            </w:pPr>
          </w:p>
        </w:tc>
        <w:tc>
          <w:tcPr>
            <w:tcW w:w="1374" w:type="dxa"/>
          </w:tcPr>
          <w:p w14:paraId="0290C9D1" w14:textId="77777777" w:rsidR="00D3679E" w:rsidRPr="0013482F" w:rsidRDefault="00D3679E" w:rsidP="00D3679E">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lastRenderedPageBreak/>
              <w:t>09/06/2026</w:t>
            </w:r>
          </w:p>
          <w:p w14:paraId="255FF58F" w14:textId="77777777" w:rsidR="00D3679E" w:rsidRPr="0013482F" w:rsidRDefault="00D3679E" w:rsidP="005A13C5">
            <w:pPr>
              <w:spacing w:after="0" w:line="240" w:lineRule="auto"/>
              <w:rPr>
                <w:rFonts w:ascii="Times New Roman" w:eastAsia="Times New Roman" w:hAnsi="Times New Roman" w:cs="Times New Roman"/>
                <w:kern w:val="0"/>
                <w:lang w:val="sv-SE"/>
                <w14:ligatures w14:val="none"/>
              </w:rPr>
            </w:pPr>
          </w:p>
        </w:tc>
        <w:tc>
          <w:tcPr>
            <w:tcW w:w="6962" w:type="dxa"/>
          </w:tcPr>
          <w:p w14:paraId="2037FFA8" w14:textId="77777777" w:rsidR="00D3679E" w:rsidRPr="0013482F" w:rsidRDefault="00D3679E"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Përshendetje,</w:t>
            </w:r>
          </w:p>
          <w:p w14:paraId="1F578528" w14:textId="77777777" w:rsidR="00D3679E" w:rsidRPr="0013482F" w:rsidRDefault="00D3679E"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Lutem gjeni bashkëngjitur dokumentin, në përgjgje të kërkesës suaj!</w:t>
            </w:r>
          </w:p>
          <w:p w14:paraId="3F8B7708" w14:textId="77777777"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1. Kur parashikohet të finalizohet përllogaritja e kostos totale të Samitit IV të Diasporës? Pas përmbylljes së analizës financiare ju informojmë se procesi i llogaritjes së kostos totale të eventit tashme është finalizuar. </w:t>
            </w:r>
          </w:p>
          <w:p w14:paraId="210CD726" w14:textId="1DF7F61F"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2. Ju lutem të më vini në dispozicion dokumentacionin mbështetës (fatura, kontrata, raporte shpenzimesh) që lidhen me organizimin e Samitit. </w:t>
            </w:r>
          </w:p>
          <w:p w14:paraId="03F2CC0E" w14:textId="77777777"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Samiti IV i Diasporës është organizuar nëpërmjet bashkëpunimit të ngushtë të Kryeministrisë, Ministrisë për Evropën dhe Punët e Jashtme, Agjencisë Kombëtare të Diasporës (AKD) dhe disa ministrive. </w:t>
            </w:r>
          </w:p>
          <w:p w14:paraId="6B617A3F" w14:textId="4CA9C007"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Është miratuar Urdhri nr. 17, datë 06.02.2026, i Kryeministrit “Për disa ndryshime dhe shtesa në Urdhrin nr. 98, datë 09.07.2025, të Kryeministrit, “Për ngritjen e Grupit Ndërinstitucional të Punës (GNP) për organizimin e Samitit IV të Diasporës”, i cili kryesohet nga Ministri për Evropën dhe Punët e Jashtme. </w:t>
            </w:r>
          </w:p>
          <w:p w14:paraId="2A86AF21" w14:textId="7F86A47E"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lastRenderedPageBreak/>
              <w:t xml:space="preserve">Gjithashtu, është miratuar Urdhri nr. 68, datë 29.01.2026, i Ministrit për Europën dhe Punët e Jashtme “Për ngritjen e Grupit Institucional të Punës (GIP) për organizimin e Samitit IV të Diasporës”, ku Grupi Institucional i Punës u kryesua nga zëvendësministri për Evropën dhe Punët e Jashtme që mbulon çështjet e Diasporës. </w:t>
            </w:r>
          </w:p>
          <w:p w14:paraId="74622E9B" w14:textId="77777777" w:rsidR="00722A2E" w:rsidRPr="0013482F" w:rsidRDefault="00722A2E" w:rsidP="00D3679E">
            <w:pPr>
              <w:rPr>
                <w:rFonts w:ascii="Times New Roman" w:hAnsi="Times New Roman" w:cs="Times New Roman"/>
                <w:color w:val="000000"/>
                <w:shd w:val="clear" w:color="auto" w:fill="FFFFFF"/>
              </w:rPr>
            </w:pPr>
          </w:p>
          <w:p w14:paraId="15B393BA" w14:textId="78FF93C4"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Ministritë e përfshira në GNP kanë marrë angazhime sipas paneleve dhe fushave të tyre të përgjegjësisë. Në këtë kuadër, është dakordësuar që Drejtoria e Shërbimeve Qeveritare të realizojë shërbimet e logjistikës, qirasë së sallës (hollit) dhe shërbimit ushqimor, si institucion që ka funksion administrativ organizimin e aktiviteteve të kësaj natyre, në përputhje me standardet e organizimit të samiteve dhe kërkesat operative e protokollare të eventit, bazuar në komunikimet dhe shkresat përkatëse. </w:t>
            </w:r>
          </w:p>
          <w:p w14:paraId="638ED148" w14:textId="7FD4B385"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Në zbatim të bazës ligjore të sipërcituar, më datë 03.04.2026 është lidhur Marrëveshja e Bashkëpunimit ndërmjet AKD dhe DSHQ për organizimin e eventit “Samiti IV i Diasporës”, në Tiranë në datat 13–15 prill 2026. Objekti i kësaj marrëveshjeje është ofrimi nga ana e DSHQ-së i shërbimeve të logjistikës dhe mbështetjes organizative gjatë zhvillimit të Samitit, duke i vënë në dispozicion palës organizatore MEPJ/AKD strukturat dhe shërbimet e nevojshme për realizimin me sukses të aktivitetit. </w:t>
            </w:r>
          </w:p>
          <w:p w14:paraId="451CDAB6" w14:textId="77777777"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3. Për secilin nga zërat kryesorë të shpenzimeve (infrastrukturë logjistike, akomodim, pritje–përcjellje), ju lutem të specifikoni vlerat përkatëse. Shpenzimet për mbarëvajtjen e këtij evendi janë mbuluar nga buxhetet AKD dhe MEPJ. Përsa i takon shpenzimeve dhe zërave që ka mbuluar Agjencia Kombëtare e Diasporës informojme se totali i </w:t>
            </w:r>
            <w:r w:rsidRPr="0013482F">
              <w:rPr>
                <w:rFonts w:ascii="Times New Roman" w:hAnsi="Times New Roman" w:cs="Times New Roman"/>
                <w:color w:val="000000"/>
                <w:shd w:val="clear" w:color="auto" w:fill="FFFFFF"/>
              </w:rPr>
              <w:lastRenderedPageBreak/>
              <w:t xml:space="preserve">vlerës së faturuar për shërbimet e ofruara nga DSHQ (shërbim logjistik, qira ambienti dhe catering) është 39,731,924 (tridhjetë e nëntë milion e shtatëqind e tridhjetë e një mijë e nëntëqind e njëzet e katër) lekë, ndërsa shpenzimet e përballuara nga MEPJ janë në vlerën 2,220,594 lekë. </w:t>
            </w:r>
          </w:p>
          <w:p w14:paraId="7167BCD1" w14:textId="77777777" w:rsidR="00EF4603"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4. Cila është kostoja mesatare për pjesëmarrës? Sipas të dhënave zyrtare të regjistrimit, në Samit u regjistruan gjithsej 1,121 pjesëmarrës përmes platformave online të dedikuara për regjistrimit. Përveç tyre, 68 persona u regjistruan fizikisht gjatë aktivitetit. Numri i përgjithshëm i pjesëmarrësve ka qenë edhe më i lartë, pasi në aktivitet morën pjesë panelistë, përfaqësues të medias dhe persona të tjerë të interesuar, të cilët nuk ishin domosdoshmërisht pjesë e listave të regjistrimit. </w:t>
            </w:r>
          </w:p>
          <w:p w14:paraId="2370DBC2" w14:textId="610A9309"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Bazuar në të dhënat e disponueshme dhe nivelin e pjesëmarrjes, ky ishte Samiti me interesimin dhe pjesëmarrjen më të lartë krahasuar me tre edicionet e mëparshme.</w:t>
            </w:r>
          </w:p>
          <w:p w14:paraId="372063BA" w14:textId="77777777" w:rsidR="00722A2E" w:rsidRPr="0013482F" w:rsidRDefault="007C7BB0" w:rsidP="00D3679E">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 xml:space="preserve"> 5. Për panelistët e diasporës, ju lutem të specifikoni shumat e mbuluara nga buxheti i shtetit për udhëtim dhe akomodim. Samiti u zhvillua përmes 19 paneleve tematike, me pjesëmarrjen e 139 panelistëve nga Shqipëria dhe diaspora, duke përfaqësuar institucione, organizata, ekspertizë profesionale dhe komunitete të ndryshme shqiptare në botë. Në përputhje me përgjegjësitë organizative të secilit panel, shpenzimet e pjesëmarrjes për panelistët e ftuar janë mbuluar nga institucionet organizatore përkatëse, sipas fushave që ato kanë koordinuar.</w:t>
            </w:r>
          </w:p>
          <w:p w14:paraId="7B9C210D" w14:textId="3BAB5674" w:rsidR="00D3679E" w:rsidRPr="0013482F" w:rsidRDefault="007C7BB0" w:rsidP="00D3679E">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rPr>
              <w:t xml:space="preserve"> 6. A ka një raport përfundimtar të Samitit që përfshin analizën financiare dhe organizative? Nëse po, ju lutem ta vini në dispozicion. </w:t>
            </w:r>
            <w:r w:rsidRPr="0013482F">
              <w:rPr>
                <w:rFonts w:ascii="Times New Roman" w:hAnsi="Times New Roman" w:cs="Times New Roman"/>
                <w:color w:val="000000"/>
                <w:shd w:val="clear" w:color="auto" w:fill="FFFFFF"/>
              </w:rPr>
              <w:lastRenderedPageBreak/>
              <w:t>Është finalizuar Raporti Përfundimtar i Samitit të IV të Diasporës, duke reflektuar aspektet kryesore të organizimit dhe realizimit të aktivitetit.(jo aspektet financiare). Publikimi i tij në faqen e MEPJ pritet të bëhet në ditët në vijim, pas së cilës do të shpërndahet gjerësisht.</w:t>
            </w:r>
          </w:p>
          <w:p w14:paraId="6D5C4809" w14:textId="77777777" w:rsidR="00D3679E" w:rsidRPr="0013482F" w:rsidRDefault="00D3679E" w:rsidP="000302DC">
            <w:pPr>
              <w:pStyle w:val="NormalWeb"/>
              <w:rPr>
                <w:color w:val="000000"/>
                <w:lang w:val="sq-AL"/>
              </w:rPr>
            </w:pPr>
          </w:p>
        </w:tc>
        <w:tc>
          <w:tcPr>
            <w:tcW w:w="1138" w:type="dxa"/>
          </w:tcPr>
          <w:p w14:paraId="0844805A" w14:textId="601EF7C8" w:rsidR="00D3679E" w:rsidRPr="0013482F" w:rsidRDefault="00D3679E" w:rsidP="005A13C5">
            <w:pPr>
              <w:spacing w:after="0"/>
              <w:rPr>
                <w:rFonts w:ascii="Times New Roman" w:hAnsi="Times New Roman" w:cs="Times New Roman"/>
                <w:lang w:val="sv-SE"/>
              </w:rPr>
            </w:pPr>
            <w:r w:rsidRPr="0013482F">
              <w:rPr>
                <w:rFonts w:ascii="Times New Roman" w:hAnsi="Times New Roman" w:cs="Times New Roman"/>
                <w:lang w:val="sv-SE"/>
              </w:rPr>
              <w:lastRenderedPageBreak/>
              <w:t>E plot</w:t>
            </w:r>
            <w:r w:rsidRPr="0013482F">
              <w:rPr>
                <w:rFonts w:ascii="Times New Roman" w:eastAsia="Times New Roman" w:hAnsi="Times New Roman" w:cs="Times New Roman"/>
                <w:color w:val="000000"/>
                <w:kern w:val="0"/>
                <w:lang w:val="sq-AL"/>
                <w14:ligatures w14:val="none"/>
              </w:rPr>
              <w:t>ë</w:t>
            </w:r>
          </w:p>
        </w:tc>
        <w:tc>
          <w:tcPr>
            <w:tcW w:w="715" w:type="dxa"/>
          </w:tcPr>
          <w:p w14:paraId="46FCB292" w14:textId="7E3A93F5" w:rsidR="00D3679E" w:rsidRPr="0013482F" w:rsidRDefault="00D3679E" w:rsidP="005A13C5">
            <w:pPr>
              <w:spacing w:after="0"/>
              <w:rPr>
                <w:rFonts w:ascii="Times New Roman" w:hAnsi="Times New Roman" w:cs="Times New Roman"/>
                <w:lang w:val="sv-SE"/>
              </w:rPr>
            </w:pPr>
            <w:r w:rsidRPr="0013482F">
              <w:rPr>
                <w:rFonts w:ascii="Times New Roman" w:hAnsi="Times New Roman" w:cs="Times New Roman"/>
                <w:lang w:val="sv-SE"/>
              </w:rPr>
              <w:t>Nuk ka</w:t>
            </w:r>
          </w:p>
        </w:tc>
      </w:tr>
      <w:tr w:rsidR="00D3679E" w:rsidRPr="0013482F" w14:paraId="6911949B" w14:textId="77777777" w:rsidTr="00B420CB">
        <w:trPr>
          <w:trHeight w:val="2325"/>
        </w:trPr>
        <w:tc>
          <w:tcPr>
            <w:tcW w:w="540" w:type="dxa"/>
          </w:tcPr>
          <w:p w14:paraId="5A78095F" w14:textId="651D65A3" w:rsidR="00D3679E" w:rsidRPr="0013482F" w:rsidRDefault="00D3679E" w:rsidP="00D3679E">
            <w:pPr>
              <w:spacing w:after="0"/>
              <w:rPr>
                <w:rFonts w:ascii="Times New Roman" w:hAnsi="Times New Roman" w:cs="Times New Roman"/>
              </w:rPr>
            </w:pPr>
            <w:r w:rsidRPr="0013482F">
              <w:rPr>
                <w:rFonts w:ascii="Times New Roman" w:hAnsi="Times New Roman" w:cs="Times New Roman"/>
              </w:rPr>
              <w:lastRenderedPageBreak/>
              <w:t>22</w:t>
            </w:r>
          </w:p>
        </w:tc>
        <w:tc>
          <w:tcPr>
            <w:tcW w:w="1350" w:type="dxa"/>
          </w:tcPr>
          <w:p w14:paraId="4A0C7114" w14:textId="5C02A61F" w:rsidR="00D3679E" w:rsidRPr="0013482F" w:rsidRDefault="00D3679E" w:rsidP="00D3679E">
            <w:pPr>
              <w:spacing w:after="0"/>
              <w:rPr>
                <w:rFonts w:ascii="Times New Roman" w:hAnsi="Times New Roman" w:cs="Times New Roman"/>
              </w:rPr>
            </w:pPr>
            <w:r w:rsidRPr="0013482F">
              <w:rPr>
                <w:rFonts w:ascii="Times New Roman" w:hAnsi="Times New Roman" w:cs="Times New Roman"/>
              </w:rPr>
              <w:t>11/06/2026</w:t>
            </w:r>
          </w:p>
        </w:tc>
        <w:tc>
          <w:tcPr>
            <w:tcW w:w="2136" w:type="dxa"/>
          </w:tcPr>
          <w:p w14:paraId="269BBBA4" w14:textId="77777777" w:rsidR="00D3679E" w:rsidRPr="0013482F" w:rsidRDefault="00D3679E" w:rsidP="00D3679E">
            <w:pPr>
              <w:shd w:val="clear" w:color="auto" w:fill="FFFFFF"/>
              <w:spacing w:after="0" w:line="240" w:lineRule="auto"/>
              <w:textAlignment w:val="baseline"/>
              <w:rPr>
                <w:rFonts w:ascii="Times New Roman" w:hAnsi="Times New Roman" w:cs="Times New Roman"/>
                <w:b/>
                <w:bCs/>
                <w:color w:val="242424"/>
                <w:kern w:val="0"/>
              </w:rPr>
            </w:pPr>
            <w:r w:rsidRPr="0013482F">
              <w:rPr>
                <w:rFonts w:ascii="Times New Roman" w:hAnsi="Times New Roman" w:cs="Times New Roman"/>
                <w:b/>
                <w:bCs/>
                <w:color w:val="242424"/>
                <w:kern w:val="0"/>
              </w:rPr>
              <w:t>Kërkesë për informacion lidhur me nëpunësit e shkarkuar padrejtësisht.</w:t>
            </w:r>
          </w:p>
          <w:p w14:paraId="3F7A37C7"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p>
          <w:p w14:paraId="4EBAA5C8"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Të dhënat e kërkuara në kërkesë:</w:t>
            </w:r>
          </w:p>
          <w:p w14:paraId="6976D759"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1.Emrin e gjyfituesit;</w:t>
            </w:r>
          </w:p>
          <w:p w14:paraId="0F306E8A"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2.Elementët e pagës bruto në momentin e largimit nga puna;</w:t>
            </w:r>
          </w:p>
          <w:p w14:paraId="500D6B9D"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3.Kopjen e aktit të largimit nga detyra;</w:t>
            </w:r>
          </w:p>
          <w:p w14:paraId="2DE64AD1"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4.Kopjen e vendimit të Gjykatës së Shkallës së Parë;</w:t>
            </w:r>
          </w:p>
          <w:p w14:paraId="76D0F32A"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5)Kopjen e vendimit të Gjykatës së Apelit;</w:t>
            </w:r>
          </w:p>
          <w:p w14:paraId="490D77C9"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lastRenderedPageBreak/>
              <w:t>6)Datën e rikthimit në punë, ose kopjen e aktit të mospranimit. Nëse është rikthyer, evidentoni nëse është rikthyer në funksionin e mëparshëm apo në pozicion tjetër;</w:t>
            </w:r>
          </w:p>
          <w:p w14:paraId="24B938A8" w14:textId="77777777" w:rsidR="00D3679E" w:rsidRPr="0013482F" w:rsidRDefault="00D3679E" w:rsidP="00D3679E">
            <w:pPr>
              <w:pBdr>
                <w:bottom w:val="single" w:sz="6" w:space="1" w:color="auto"/>
              </w:pBd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7)Vlerën totale të paguar nga institucioni për këtë cështje, ku duhet të specifikohet shuma e kamatëvonesës</w:t>
            </w:r>
          </w:p>
          <w:p w14:paraId="70BF4850"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p>
          <w:p w14:paraId="7546299C" w14:textId="744F5BB2"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Dhe, kur institucioni juaj ka k</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color w:val="242424"/>
                <w:kern w:val="0"/>
              </w:rPr>
              <w:t>rkuar kthimin e shum</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color w:val="242424"/>
                <w:kern w:val="0"/>
              </w:rPr>
              <w:t>s nga eprori,i cili ka shkelur ligjin k</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color w:val="242424"/>
                <w:kern w:val="0"/>
              </w:rPr>
              <w:t>rkoj:</w:t>
            </w:r>
          </w:p>
          <w:p w14:paraId="1FB72BF4"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p>
          <w:p w14:paraId="511DE0DE"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1)Kopjen e urdhrit p</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color w:val="242424"/>
                <w:kern w:val="0"/>
              </w:rPr>
              <w:t>r ngritjen e Komisionit t</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color w:val="242424"/>
                <w:kern w:val="0"/>
              </w:rPr>
              <w:t xml:space="preserve"> Auditimit</w:t>
            </w:r>
          </w:p>
          <w:p w14:paraId="02488B74"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2)Kopjen e raportit p</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color w:val="242424"/>
                <w:kern w:val="0"/>
              </w:rPr>
              <w:t>rfundimtar t</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color w:val="242424"/>
                <w:kern w:val="0"/>
              </w:rPr>
              <w:t xml:space="preserve"> auditimit</w:t>
            </w:r>
          </w:p>
          <w:p w14:paraId="341A9CB6" w14:textId="77777777" w:rsidR="00D3679E" w:rsidRPr="0013482F" w:rsidRDefault="00D3679E" w:rsidP="00D3679E">
            <w:pPr>
              <w:shd w:val="clear" w:color="auto" w:fill="FFFFFF"/>
              <w:spacing w:after="0" w:line="240" w:lineRule="auto"/>
              <w:textAlignment w:val="baseline"/>
              <w:rPr>
                <w:rFonts w:ascii="Times New Roman" w:hAnsi="Times New Roman" w:cs="Times New Roman"/>
                <w:color w:val="242424"/>
                <w:kern w:val="0"/>
              </w:rPr>
            </w:pPr>
          </w:p>
          <w:p w14:paraId="5A5AF7DD" w14:textId="77777777" w:rsidR="00D3679E" w:rsidRPr="0013482F" w:rsidRDefault="00D3679E" w:rsidP="00D3679E">
            <w:pPr>
              <w:pStyle w:val="NormalWeb"/>
              <w:rPr>
                <w:color w:val="000000"/>
              </w:rPr>
            </w:pPr>
          </w:p>
        </w:tc>
        <w:tc>
          <w:tcPr>
            <w:tcW w:w="1374" w:type="dxa"/>
          </w:tcPr>
          <w:p w14:paraId="4B7A8375" w14:textId="77777777" w:rsidR="00D3679E" w:rsidRPr="0013482F" w:rsidRDefault="00D3679E" w:rsidP="00D3679E">
            <w:pPr>
              <w:rPr>
                <w:rFonts w:ascii="Times New Roman" w:eastAsia="Times New Roman" w:hAnsi="Times New Roman" w:cs="Times New Roman"/>
                <w:color w:val="000000"/>
                <w:shd w:val="clear" w:color="auto" w:fill="FFFFFF"/>
                <w:lang w:val="sv-SE"/>
                <w14:ligatures w14:val="none"/>
              </w:rPr>
            </w:pPr>
            <w:r w:rsidRPr="0013482F">
              <w:rPr>
                <w:rFonts w:ascii="Times New Roman" w:eastAsia="Times New Roman" w:hAnsi="Times New Roman" w:cs="Times New Roman"/>
                <w:color w:val="000000"/>
                <w:shd w:val="clear" w:color="auto" w:fill="FFFFFF"/>
                <w:lang w:val="sv-SE"/>
                <w14:ligatures w14:val="none"/>
              </w:rPr>
              <w:lastRenderedPageBreak/>
              <w:t>18/06/2026</w:t>
            </w:r>
          </w:p>
          <w:p w14:paraId="6EE3ACD4" w14:textId="77777777" w:rsidR="00D3679E" w:rsidRPr="0013482F" w:rsidRDefault="00D3679E" w:rsidP="00D3679E">
            <w:pPr>
              <w:spacing w:after="0" w:line="240" w:lineRule="auto"/>
              <w:rPr>
                <w:rFonts w:ascii="Times New Roman" w:eastAsia="Times New Roman" w:hAnsi="Times New Roman" w:cs="Times New Roman"/>
                <w:kern w:val="0"/>
                <w:lang w:val="sv-SE"/>
                <w14:ligatures w14:val="none"/>
              </w:rPr>
            </w:pPr>
          </w:p>
        </w:tc>
        <w:tc>
          <w:tcPr>
            <w:tcW w:w="6962" w:type="dxa"/>
          </w:tcPr>
          <w:p w14:paraId="4190BAD5" w14:textId="77777777" w:rsidR="00D3679E" w:rsidRPr="0013482F" w:rsidRDefault="00D3679E" w:rsidP="00D3679E">
            <w:pPr>
              <w:rPr>
                <w:rFonts w:ascii="Times New Roman" w:hAnsi="Times New Roman" w:cs="Times New Roman"/>
                <w:b/>
                <w:bCs/>
                <w:color w:val="000000"/>
                <w:shd w:val="clear" w:color="auto" w:fill="FFFFFF"/>
                <w:lang w:val="sv-SE"/>
              </w:rPr>
            </w:pPr>
            <w:r w:rsidRPr="0013482F">
              <w:rPr>
                <w:rFonts w:ascii="Times New Roman" w:hAnsi="Times New Roman" w:cs="Times New Roman"/>
                <w:b/>
                <w:bCs/>
                <w:color w:val="000000"/>
                <w:shd w:val="clear" w:color="auto" w:fill="FFFFFF"/>
                <w:lang w:val="sv-SE"/>
              </w:rPr>
              <w:t>P</w:t>
            </w:r>
            <w:r w:rsidRPr="0013482F">
              <w:rPr>
                <w:rFonts w:ascii="Times New Roman" w:hAnsi="Times New Roman" w:cs="Times New Roman"/>
                <w:b/>
                <w:bCs/>
                <w:color w:val="242424"/>
                <w:kern w:val="0"/>
              </w:rPr>
              <w:t>ë</w:t>
            </w:r>
            <w:r w:rsidRPr="0013482F">
              <w:rPr>
                <w:rFonts w:ascii="Times New Roman" w:hAnsi="Times New Roman" w:cs="Times New Roman"/>
                <w:b/>
                <w:bCs/>
                <w:color w:val="000000"/>
                <w:shd w:val="clear" w:color="auto" w:fill="FFFFFF"/>
                <w:lang w:val="sv-SE"/>
              </w:rPr>
              <w:t>rgjigja e kthyer qytetarit me shkres</w:t>
            </w:r>
            <w:r w:rsidRPr="0013482F">
              <w:rPr>
                <w:rFonts w:ascii="Times New Roman" w:hAnsi="Times New Roman" w:cs="Times New Roman"/>
                <w:b/>
                <w:bCs/>
                <w:color w:val="242424"/>
                <w:kern w:val="0"/>
              </w:rPr>
              <w:t>ë</w:t>
            </w:r>
            <w:r w:rsidRPr="0013482F">
              <w:rPr>
                <w:rFonts w:ascii="Times New Roman" w:hAnsi="Times New Roman" w:cs="Times New Roman"/>
                <w:b/>
                <w:bCs/>
                <w:color w:val="000000"/>
                <w:shd w:val="clear" w:color="auto" w:fill="FFFFFF"/>
                <w:lang w:val="sv-SE"/>
              </w:rPr>
              <w:t xml:space="preserve"> zyrtare/me post</w:t>
            </w:r>
            <w:r w:rsidRPr="0013482F">
              <w:rPr>
                <w:rFonts w:ascii="Times New Roman" w:hAnsi="Times New Roman" w:cs="Times New Roman"/>
                <w:b/>
                <w:bCs/>
                <w:color w:val="242424"/>
                <w:kern w:val="0"/>
              </w:rPr>
              <w:t>ë:</w:t>
            </w:r>
          </w:p>
          <w:p w14:paraId="685C4DED" w14:textId="77777777" w:rsidR="00D3679E" w:rsidRPr="0013482F" w:rsidRDefault="00D3679E" w:rsidP="00D3679E">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”Në përgjigje të kërkesës suaj lidhur me likuidimet e kryera ndaj gjyq-fituesve në periudhën 2021-2025, ju bëjmë me dije si më poshtë:</w:t>
            </w:r>
          </w:p>
          <w:p w14:paraId="3826610E" w14:textId="77777777" w:rsidR="00D3679E" w:rsidRPr="0013482F" w:rsidRDefault="00D3679E" w:rsidP="00D3679E">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Bazuar në ligjin nr.19, datë 18.09.2014 (i ndryshuar),”Për të drejtën e Informimit”, neni 11, pika.1: ”Kërkesa për informim bëhet me shkrim dhe dërgohet dorazi, me postë ose postë elektronike, duke paraqitur saktë identitetin e kërkuesit dhe nënshkrimin e tij”</w:t>
            </w:r>
          </w:p>
          <w:p w14:paraId="33661567" w14:textId="77777777" w:rsidR="00D3679E" w:rsidRPr="0013482F" w:rsidRDefault="00D3679E" w:rsidP="00D3679E">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Për sa më sipër kërkojmë:</w:t>
            </w:r>
          </w:p>
          <w:p w14:paraId="6E4FD68C" w14:textId="77777777" w:rsidR="00D3679E" w:rsidRPr="0013482F" w:rsidRDefault="00D3679E" w:rsidP="00D3679E">
            <w:pPr>
              <w:spacing w:after="0" w:line="240" w:lineRule="auto"/>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-Kopje të kartës së identitetit</w:t>
            </w:r>
          </w:p>
          <w:p w14:paraId="07E6B9AA" w14:textId="77777777" w:rsidR="00D3679E" w:rsidRPr="0013482F" w:rsidRDefault="00D3679E" w:rsidP="00D3679E">
            <w:pPr>
              <w:spacing w:after="0" w:line="240" w:lineRule="auto"/>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-Një nr. kontakti ose postën tuaj elektronike</w:t>
            </w:r>
          </w:p>
          <w:p w14:paraId="396D6B86" w14:textId="77777777" w:rsidR="00D3679E" w:rsidRPr="0013482F" w:rsidRDefault="00D3679E" w:rsidP="00D3679E">
            <w:pPr>
              <w:spacing w:after="0" w:line="240" w:lineRule="auto"/>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-Adresën e plotë postare</w:t>
            </w:r>
          </w:p>
          <w:p w14:paraId="35C2D96F" w14:textId="77777777" w:rsidR="00D3679E" w:rsidRPr="0013482F" w:rsidRDefault="00D3679E" w:rsidP="00D3679E">
            <w:pPr>
              <w:spacing w:after="0" w:line="240" w:lineRule="auto"/>
              <w:rPr>
                <w:rFonts w:ascii="Times New Roman" w:hAnsi="Times New Roman" w:cs="Times New Roman"/>
                <w:color w:val="000000"/>
                <w:shd w:val="clear" w:color="auto" w:fill="FFFFFF"/>
                <w:lang w:val="sv-SE"/>
              </w:rPr>
            </w:pPr>
          </w:p>
          <w:p w14:paraId="0F1C446E" w14:textId="77777777" w:rsidR="00D3679E" w:rsidRPr="0013482F" w:rsidRDefault="00D3679E" w:rsidP="00D3679E">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Deri më tani këto të dhëna nuk janë plotësuar, prandaj nuk ka qenë i mundur sigurimi i informacionit të kërkuar.”</w:t>
            </w:r>
          </w:p>
          <w:p w14:paraId="2F6A2F29" w14:textId="77777777" w:rsidR="00D3679E" w:rsidRPr="0013482F" w:rsidRDefault="00D3679E" w:rsidP="00D3679E">
            <w:pPr>
              <w:pStyle w:val="NormalWeb"/>
              <w:rPr>
                <w:color w:val="000000"/>
                <w:lang w:val="sq-AL"/>
              </w:rPr>
            </w:pPr>
          </w:p>
        </w:tc>
        <w:tc>
          <w:tcPr>
            <w:tcW w:w="1138" w:type="dxa"/>
          </w:tcPr>
          <w:p w14:paraId="17A01256" w14:textId="2350DDD5" w:rsidR="00D3679E" w:rsidRPr="0013482F" w:rsidRDefault="00D3679E" w:rsidP="00D3679E">
            <w:pPr>
              <w:spacing w:after="0"/>
              <w:rPr>
                <w:rFonts w:ascii="Times New Roman" w:hAnsi="Times New Roman" w:cs="Times New Roman"/>
                <w:lang w:val="sv-SE"/>
              </w:rPr>
            </w:pPr>
            <w:r w:rsidRPr="0013482F">
              <w:rPr>
                <w:rFonts w:ascii="Times New Roman" w:hAnsi="Times New Roman" w:cs="Times New Roman"/>
                <w:lang w:val="sv-SE"/>
              </w:rPr>
              <w:t>Shkresa e d</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lang w:val="sv-SE"/>
              </w:rPr>
              <w:t>rguar nga MEPJ u kthye mbrapsht p</w:t>
            </w:r>
            <w:r w:rsidRPr="0013482F">
              <w:rPr>
                <w:rFonts w:ascii="Times New Roman" w:hAnsi="Times New Roman" w:cs="Times New Roman"/>
                <w:color w:val="000000"/>
                <w:shd w:val="clear" w:color="auto" w:fill="FFFFFF"/>
                <w:lang w:val="sv-SE"/>
              </w:rPr>
              <w:t>ë</w:t>
            </w:r>
            <w:r w:rsidRPr="0013482F">
              <w:rPr>
                <w:rFonts w:ascii="Times New Roman" w:hAnsi="Times New Roman" w:cs="Times New Roman"/>
                <w:lang w:val="sv-SE"/>
              </w:rPr>
              <w:t>r shkak se adresa e qytetarit ishte e paplot</w:t>
            </w:r>
            <w:r w:rsidRPr="0013482F">
              <w:rPr>
                <w:rFonts w:ascii="Times New Roman" w:hAnsi="Times New Roman" w:cs="Times New Roman"/>
                <w:color w:val="000000"/>
                <w:shd w:val="clear" w:color="auto" w:fill="FFFFFF"/>
                <w:lang w:val="sv-SE"/>
              </w:rPr>
              <w:t>ë dhe mungonin të dhëna të tjera kontakti</w:t>
            </w:r>
          </w:p>
        </w:tc>
        <w:tc>
          <w:tcPr>
            <w:tcW w:w="715" w:type="dxa"/>
          </w:tcPr>
          <w:p w14:paraId="72EC29EE" w14:textId="7F83C6AA" w:rsidR="00D3679E" w:rsidRPr="0013482F" w:rsidRDefault="00D3679E" w:rsidP="00D3679E">
            <w:pPr>
              <w:spacing w:after="0"/>
              <w:rPr>
                <w:rFonts w:ascii="Times New Roman" w:hAnsi="Times New Roman" w:cs="Times New Roman"/>
                <w:lang w:val="sv-SE"/>
              </w:rPr>
            </w:pPr>
            <w:r w:rsidRPr="0013482F">
              <w:rPr>
                <w:rFonts w:ascii="Times New Roman" w:hAnsi="Times New Roman" w:cs="Times New Roman"/>
                <w:lang w:val="sv-SE"/>
              </w:rPr>
              <w:t>Nuk ka</w:t>
            </w:r>
          </w:p>
        </w:tc>
      </w:tr>
      <w:tr w:rsidR="007C3639" w:rsidRPr="0013482F" w14:paraId="3947A1F8" w14:textId="77777777" w:rsidTr="00B420CB">
        <w:trPr>
          <w:trHeight w:val="2325"/>
        </w:trPr>
        <w:tc>
          <w:tcPr>
            <w:tcW w:w="540" w:type="dxa"/>
          </w:tcPr>
          <w:p w14:paraId="221E0FC8" w14:textId="069B2DDC" w:rsidR="007C3639" w:rsidRPr="0013482F" w:rsidRDefault="007C3639" w:rsidP="007C3639">
            <w:pPr>
              <w:spacing w:after="0"/>
              <w:rPr>
                <w:rFonts w:ascii="Times New Roman" w:hAnsi="Times New Roman" w:cs="Times New Roman"/>
              </w:rPr>
            </w:pPr>
            <w:r w:rsidRPr="0013482F">
              <w:rPr>
                <w:rFonts w:ascii="Times New Roman" w:hAnsi="Times New Roman" w:cs="Times New Roman"/>
              </w:rPr>
              <w:lastRenderedPageBreak/>
              <w:t>23</w:t>
            </w:r>
          </w:p>
        </w:tc>
        <w:tc>
          <w:tcPr>
            <w:tcW w:w="1350" w:type="dxa"/>
          </w:tcPr>
          <w:p w14:paraId="76502E44" w14:textId="3C3D214C" w:rsidR="007C3639" w:rsidRPr="0013482F" w:rsidRDefault="007C3639" w:rsidP="007C3639">
            <w:pPr>
              <w:spacing w:after="0"/>
              <w:rPr>
                <w:rFonts w:ascii="Times New Roman" w:hAnsi="Times New Roman" w:cs="Times New Roman"/>
              </w:rPr>
            </w:pPr>
            <w:r w:rsidRPr="0013482F">
              <w:rPr>
                <w:rFonts w:ascii="Times New Roman" w:hAnsi="Times New Roman" w:cs="Times New Roman"/>
              </w:rPr>
              <w:t>29/06/2026</w:t>
            </w:r>
          </w:p>
        </w:tc>
        <w:tc>
          <w:tcPr>
            <w:tcW w:w="2136" w:type="dxa"/>
          </w:tcPr>
          <w:p w14:paraId="0A3B0E24"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Kërkesë për dhënie informacioni:</w:t>
            </w:r>
          </w:p>
          <w:p w14:paraId="7DB6B689" w14:textId="77777777" w:rsidR="00FA6BAD" w:rsidRPr="0013482F" w:rsidRDefault="00FA6BAD" w:rsidP="007C3639">
            <w:pPr>
              <w:shd w:val="clear" w:color="auto" w:fill="FFFFFF"/>
              <w:spacing w:after="0" w:line="240" w:lineRule="auto"/>
              <w:textAlignment w:val="baseline"/>
              <w:rPr>
                <w:rFonts w:ascii="Times New Roman" w:hAnsi="Times New Roman" w:cs="Times New Roman"/>
                <w:color w:val="242424"/>
                <w:kern w:val="0"/>
              </w:rPr>
            </w:pPr>
          </w:p>
          <w:p w14:paraId="169A3DEB"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Në funksion të ushtrimit të detyrës së gazetarit, në mbështjetje të nenit 23, pika 1 dhe 2, të Kushtetutës së Republikës së Shqipërisë dhe nenit 7 të ligjit 119/2014 “Për të drejtën e informimit”, kërkojmë të na vini në dispozicion informacion lidhur me procedurën e emërimit të Evi Sadushit në detyrën e Sekretarit pranë Ambasadës së Shqipërisë në Spanjë:</w:t>
            </w:r>
          </w:p>
          <w:p w14:paraId="364614BF"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p>
          <w:p w14:paraId="3996BBF4"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-Cfarë detyre mban aktualisht?</w:t>
            </w:r>
          </w:p>
          <w:p w14:paraId="66B54DF0"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p>
          <w:p w14:paraId="547BE945"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-A është emërimi i znj. Sadushi në kundërshtim me ligjin e Shërbimit të Jashtëm</w:t>
            </w:r>
          </w:p>
          <w:p w14:paraId="30B0EA4A"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p>
          <w:p w14:paraId="0E18D3C8"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-Mbi cfarë kriteresh ligjore profesionale është bërë emërimi dhe ngjitja e shpejtë në karrierë diplomatike e znj. Sadushi?</w:t>
            </w:r>
          </w:p>
          <w:p w14:paraId="69814A4A" w14:textId="77777777" w:rsidR="007C3639" w:rsidRPr="0013482F" w:rsidRDefault="007C3639" w:rsidP="007C3639">
            <w:pPr>
              <w:shd w:val="clear" w:color="auto" w:fill="FFFFFF"/>
              <w:spacing w:after="0" w:line="240" w:lineRule="auto"/>
              <w:textAlignment w:val="baseline"/>
              <w:rPr>
                <w:rFonts w:ascii="Times New Roman" w:hAnsi="Times New Roman" w:cs="Times New Roman"/>
                <w:color w:val="242424"/>
                <w:kern w:val="0"/>
              </w:rPr>
            </w:pPr>
          </w:p>
          <w:p w14:paraId="7D0BD2E5" w14:textId="200BE049" w:rsidR="007C3639" w:rsidRPr="0013482F" w:rsidRDefault="007C3639" w:rsidP="007C3639">
            <w:pPr>
              <w:pStyle w:val="NormalWeb"/>
              <w:rPr>
                <w:color w:val="000000"/>
              </w:rPr>
            </w:pPr>
            <w:r w:rsidRPr="0013482F">
              <w:rPr>
                <w:color w:val="242424"/>
              </w:rPr>
              <w:t>-Sa është kostoja mujore që paguan Ministria e Jashtme për znj. Evi Sadushi (paga, qiraja e banesws etj. shpenzime)</w:t>
            </w:r>
          </w:p>
        </w:tc>
        <w:tc>
          <w:tcPr>
            <w:tcW w:w="1374" w:type="dxa"/>
          </w:tcPr>
          <w:p w14:paraId="0BD053DB" w14:textId="77777777" w:rsidR="007C3639" w:rsidRPr="0013482F" w:rsidRDefault="007C3639" w:rsidP="007C3639">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lastRenderedPageBreak/>
              <w:t>14/07/2026</w:t>
            </w:r>
          </w:p>
          <w:p w14:paraId="49A6A67C" w14:textId="77777777" w:rsidR="007C3639" w:rsidRPr="0013482F" w:rsidRDefault="007C3639" w:rsidP="007C3639">
            <w:pPr>
              <w:spacing w:after="0" w:line="240" w:lineRule="auto"/>
              <w:rPr>
                <w:rFonts w:ascii="Times New Roman" w:eastAsia="Times New Roman" w:hAnsi="Times New Roman" w:cs="Times New Roman"/>
                <w:kern w:val="0"/>
                <w:lang w:val="sv-SE"/>
                <w14:ligatures w14:val="none"/>
              </w:rPr>
            </w:pPr>
          </w:p>
        </w:tc>
        <w:tc>
          <w:tcPr>
            <w:tcW w:w="6962" w:type="dxa"/>
          </w:tcPr>
          <w:p w14:paraId="1D487AD8" w14:textId="77777777" w:rsidR="007C3639" w:rsidRPr="0013482F" w:rsidRDefault="007C3639" w:rsidP="007C3639">
            <w:pPr>
              <w:rPr>
                <w:rFonts w:ascii="Times New Roman" w:hAnsi="Times New Roman" w:cs="Times New Roman"/>
                <w:b/>
                <w:bCs/>
                <w:color w:val="000000"/>
                <w:shd w:val="clear" w:color="auto" w:fill="FFFFFF"/>
                <w:lang w:val="sv-SE"/>
              </w:rPr>
            </w:pPr>
            <w:r w:rsidRPr="0013482F">
              <w:rPr>
                <w:rFonts w:ascii="Times New Roman" w:hAnsi="Times New Roman" w:cs="Times New Roman"/>
                <w:b/>
                <w:bCs/>
                <w:color w:val="000000"/>
                <w:shd w:val="clear" w:color="auto" w:fill="FFFFFF"/>
                <w:lang w:val="sv-SE"/>
              </w:rPr>
              <w:t>Kthim p</w:t>
            </w:r>
            <w:r w:rsidRPr="0013482F">
              <w:rPr>
                <w:rFonts w:ascii="Times New Roman" w:hAnsi="Times New Roman" w:cs="Times New Roman"/>
                <w:b/>
                <w:bCs/>
                <w:color w:val="242424"/>
                <w:kern w:val="0"/>
              </w:rPr>
              <w:t>ë</w:t>
            </w:r>
            <w:r w:rsidRPr="0013482F">
              <w:rPr>
                <w:rFonts w:ascii="Times New Roman" w:hAnsi="Times New Roman" w:cs="Times New Roman"/>
                <w:b/>
                <w:bCs/>
                <w:color w:val="000000"/>
                <w:shd w:val="clear" w:color="auto" w:fill="FFFFFF"/>
                <w:lang w:val="sv-SE"/>
              </w:rPr>
              <w:t>rgjigje me shkres</w:t>
            </w:r>
            <w:r w:rsidRPr="0013482F">
              <w:rPr>
                <w:rFonts w:ascii="Times New Roman" w:hAnsi="Times New Roman" w:cs="Times New Roman"/>
                <w:b/>
                <w:bCs/>
                <w:color w:val="242424"/>
                <w:kern w:val="0"/>
              </w:rPr>
              <w:t>ë</w:t>
            </w:r>
            <w:r w:rsidRPr="0013482F">
              <w:rPr>
                <w:rFonts w:ascii="Times New Roman" w:hAnsi="Times New Roman" w:cs="Times New Roman"/>
                <w:b/>
                <w:bCs/>
                <w:color w:val="000000"/>
                <w:shd w:val="clear" w:color="auto" w:fill="FFFFFF"/>
                <w:lang w:val="sv-SE"/>
              </w:rPr>
              <w:t xml:space="preserve"> zyrtare:</w:t>
            </w:r>
          </w:p>
          <w:p w14:paraId="009D673F" w14:textId="77777777" w:rsidR="007C3639" w:rsidRPr="0013482F" w:rsidRDefault="007C3639" w:rsidP="007C3639">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Në përgjigje tuajës, datë 29/06/2026, me lëndë ”Kërkesë për dhënie informacioni”, ju informojmë se në mbështetje të nenit 31, pika 2, të Ligjit nr. 23/2015 ”Për Shërbimin e Jashtëm të Republikës së Shqipërisë”, znj Evi Sadushi, me marrëveshje të Ministrisë për Evropën dhe Punët e Jashtme me Avokatin e Përgjithshëm të Shtetit, ka ushtruar funksionin e Juristes pranë Misionit të Përhershëm të RSH-së në Këshillin e Evropës si përfaqësuese në Gjykatën Europiane për të Drejtat e Njeriut për periudhën 2016 deri më 2019.</w:t>
            </w:r>
          </w:p>
          <w:p w14:paraId="318E86E6" w14:textId="77777777" w:rsidR="007C3639" w:rsidRPr="0013482F" w:rsidRDefault="007C3639" w:rsidP="007C3639">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Në mbështetje të nenit 31, pika 3, të Ligjit nr. 23/2015 ”Për Shërbimin e Jashtëm të Republikës së Shqipërisë”, znj Evi Sadushi, në vitin 2019 është emëruar Sekretare e II-të, në Ambasadën e RSh-së në Madrid. Që prej vitit 2021, mban detyrën e Sekretares së I-rë në Ambasadën e RSh-së në Madrid.</w:t>
            </w:r>
          </w:p>
          <w:p w14:paraId="43D9E312" w14:textId="77777777" w:rsidR="007C3639" w:rsidRPr="0013482F" w:rsidRDefault="007C3639" w:rsidP="007C3639">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t>Emërimet dhe ecuria në detyrë, e znj. Sadushi janë realizuar në zbatim të Ligjit nr. 23/2015 ”Për Shërbimin e Jashtëm të Republikës së Shqipërisë”, bazuar në nevojat e shërbimit, përmbushjen e kritereve ligjore për emërim dhe vlerësimin e performancës në ushtrimin e detyrës.</w:t>
            </w:r>
          </w:p>
          <w:p w14:paraId="18E913C1" w14:textId="77777777" w:rsidR="007C3639" w:rsidRPr="0013482F" w:rsidRDefault="007C3639" w:rsidP="007C3639">
            <w:pPr>
              <w:rPr>
                <w:rFonts w:ascii="Times New Roman" w:hAnsi="Times New Roman" w:cs="Times New Roman"/>
              </w:rPr>
            </w:pPr>
            <w:r w:rsidRPr="0013482F">
              <w:rPr>
                <w:rFonts w:ascii="Times New Roman" w:hAnsi="Times New Roman" w:cs="Times New Roman"/>
                <w:color w:val="000000"/>
                <w:shd w:val="clear" w:color="auto" w:fill="FFFFFF"/>
                <w:lang w:val="sv-SE"/>
              </w:rPr>
              <w:lastRenderedPageBreak/>
              <w:t>Gjithashtu, lidhur me informacionin mbi pagën dhe trajtimet financiare, përcaktohen nga legjislacioni në fuqi dhe aktet përkatëse normative.</w:t>
            </w:r>
          </w:p>
          <w:p w14:paraId="194DB04D" w14:textId="77777777" w:rsidR="007C3639" w:rsidRPr="0013482F" w:rsidRDefault="007C3639" w:rsidP="007C3639">
            <w:pPr>
              <w:pStyle w:val="NormalWeb"/>
              <w:rPr>
                <w:color w:val="000000"/>
                <w:lang w:val="sq-AL"/>
              </w:rPr>
            </w:pPr>
          </w:p>
        </w:tc>
        <w:tc>
          <w:tcPr>
            <w:tcW w:w="1138" w:type="dxa"/>
          </w:tcPr>
          <w:p w14:paraId="547137DD" w14:textId="43274EB1" w:rsidR="007C3639" w:rsidRPr="0013482F" w:rsidRDefault="007C3639" w:rsidP="007C3639">
            <w:pPr>
              <w:spacing w:after="0"/>
              <w:rPr>
                <w:rFonts w:ascii="Times New Roman" w:hAnsi="Times New Roman" w:cs="Times New Roman"/>
                <w:lang w:val="sv-SE"/>
              </w:rPr>
            </w:pPr>
            <w:r w:rsidRPr="0013482F">
              <w:rPr>
                <w:rFonts w:ascii="Times New Roman" w:hAnsi="Times New Roman" w:cs="Times New Roman"/>
                <w:lang w:val="sv-SE"/>
              </w:rPr>
              <w:lastRenderedPageBreak/>
              <w:t>E plot</w:t>
            </w:r>
            <w:r w:rsidRPr="0013482F">
              <w:rPr>
                <w:rFonts w:ascii="Times New Roman" w:hAnsi="Times New Roman" w:cs="Times New Roman"/>
                <w:color w:val="000000"/>
                <w:shd w:val="clear" w:color="auto" w:fill="FFFFFF"/>
                <w:lang w:val="sv-SE"/>
              </w:rPr>
              <w:t>ë</w:t>
            </w:r>
          </w:p>
        </w:tc>
        <w:tc>
          <w:tcPr>
            <w:tcW w:w="715" w:type="dxa"/>
          </w:tcPr>
          <w:p w14:paraId="1678F47A" w14:textId="2F4E41BE" w:rsidR="007C3639" w:rsidRPr="0013482F" w:rsidRDefault="007C3639" w:rsidP="007C3639">
            <w:pPr>
              <w:spacing w:after="0"/>
              <w:rPr>
                <w:rFonts w:ascii="Times New Roman" w:hAnsi="Times New Roman" w:cs="Times New Roman"/>
                <w:lang w:val="sv-SE"/>
              </w:rPr>
            </w:pPr>
            <w:r w:rsidRPr="0013482F">
              <w:rPr>
                <w:rFonts w:ascii="Times New Roman" w:hAnsi="Times New Roman" w:cs="Times New Roman"/>
                <w:lang w:val="sv-SE"/>
              </w:rPr>
              <w:t>Nuk ka</w:t>
            </w:r>
          </w:p>
        </w:tc>
      </w:tr>
      <w:tr w:rsidR="00583D89" w:rsidRPr="0013482F" w14:paraId="5010DBF2" w14:textId="77777777" w:rsidTr="00B420CB">
        <w:trPr>
          <w:trHeight w:val="2325"/>
        </w:trPr>
        <w:tc>
          <w:tcPr>
            <w:tcW w:w="540" w:type="dxa"/>
          </w:tcPr>
          <w:p w14:paraId="397C3FEB" w14:textId="176FDA5A" w:rsidR="00583D89" w:rsidRPr="0013482F" w:rsidRDefault="00583D89" w:rsidP="00583D89">
            <w:pPr>
              <w:spacing w:after="0"/>
              <w:rPr>
                <w:rFonts w:ascii="Times New Roman" w:hAnsi="Times New Roman" w:cs="Times New Roman"/>
              </w:rPr>
            </w:pPr>
            <w:r w:rsidRPr="0013482F">
              <w:rPr>
                <w:rFonts w:ascii="Times New Roman" w:hAnsi="Times New Roman" w:cs="Times New Roman"/>
              </w:rPr>
              <w:lastRenderedPageBreak/>
              <w:t>24</w:t>
            </w:r>
          </w:p>
        </w:tc>
        <w:tc>
          <w:tcPr>
            <w:tcW w:w="1350" w:type="dxa"/>
          </w:tcPr>
          <w:p w14:paraId="6EACE4C6" w14:textId="7D7AC6BD" w:rsidR="00583D89" w:rsidRPr="0013482F" w:rsidRDefault="00583D89" w:rsidP="00583D89">
            <w:pPr>
              <w:spacing w:after="0"/>
              <w:rPr>
                <w:rFonts w:ascii="Times New Roman" w:hAnsi="Times New Roman" w:cs="Times New Roman"/>
              </w:rPr>
            </w:pPr>
            <w:r w:rsidRPr="0013482F">
              <w:rPr>
                <w:rFonts w:ascii="Times New Roman" w:hAnsi="Times New Roman" w:cs="Times New Roman"/>
              </w:rPr>
              <w:t>2</w:t>
            </w:r>
            <w:r w:rsidR="00F5453B" w:rsidRPr="0013482F">
              <w:rPr>
                <w:rFonts w:ascii="Times New Roman" w:hAnsi="Times New Roman" w:cs="Times New Roman"/>
              </w:rPr>
              <w:t>0</w:t>
            </w:r>
            <w:r w:rsidRPr="0013482F">
              <w:rPr>
                <w:rFonts w:ascii="Times New Roman" w:hAnsi="Times New Roman" w:cs="Times New Roman"/>
              </w:rPr>
              <w:t>/07/2026</w:t>
            </w:r>
          </w:p>
        </w:tc>
        <w:tc>
          <w:tcPr>
            <w:tcW w:w="2136" w:type="dxa"/>
          </w:tcPr>
          <w:p w14:paraId="3E533454"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b/>
                <w:bCs/>
                <w:color w:val="242424"/>
                <w:kern w:val="0"/>
              </w:rPr>
              <w:t>KËRKESË PËR INFORMACION</w:t>
            </w:r>
          </w:p>
          <w:p w14:paraId="190B6092"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 </w:t>
            </w:r>
          </w:p>
          <w:p w14:paraId="648483A6"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b/>
                <w:bCs/>
                <w:color w:val="242424"/>
                <w:kern w:val="0"/>
              </w:rPr>
              <w:t>Objekti</w:t>
            </w:r>
            <w:r w:rsidRPr="0013482F">
              <w:rPr>
                <w:rFonts w:ascii="Times New Roman" w:hAnsi="Times New Roman" w:cs="Times New Roman"/>
                <w:color w:val="242424"/>
                <w:kern w:val="0"/>
              </w:rPr>
              <w:t>: Kërkesë për informacion dhe vënie në dispozicion e dokumentacionit.</w:t>
            </w:r>
          </w:p>
          <w:p w14:paraId="4ABB6380"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11E50A6E"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b/>
                <w:bCs/>
                <w:color w:val="242424"/>
                <w:kern w:val="0"/>
              </w:rPr>
              <w:t>Baza ligjore</w:t>
            </w:r>
            <w:r w:rsidRPr="0013482F">
              <w:rPr>
                <w:rFonts w:ascii="Times New Roman" w:hAnsi="Times New Roman" w:cs="Times New Roman"/>
                <w:color w:val="242424"/>
                <w:kern w:val="0"/>
              </w:rPr>
              <w:t>:      Neni 23 i Kushtetutës së Republikës së Shqipërisë</w:t>
            </w:r>
          </w:p>
          <w:p w14:paraId="1ACDEB24"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                          Neni 3 i Ligjit nr.119 dt. 18.09.2014 “Për të Drejtën e Informimit”.</w:t>
            </w:r>
          </w:p>
          <w:p w14:paraId="68C27B00"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07F58E50"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                          Neni 10 i Konventës Europiane për të Drejtat e Njeriut.</w:t>
            </w:r>
          </w:p>
          <w:p w14:paraId="72614855"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1920EAB4"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                          Neni 19 i Paktit Ndërkombëtar mbi të Drejtat Civile dhe Politike.</w:t>
            </w:r>
          </w:p>
          <w:p w14:paraId="1ED8BEC1"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7C1AB0E6"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 xml:space="preserve">Karta e të drejtave të qytetarit për </w:t>
            </w:r>
            <w:r w:rsidRPr="0013482F">
              <w:rPr>
                <w:rFonts w:ascii="Times New Roman" w:hAnsi="Times New Roman" w:cs="Times New Roman"/>
                <w:color w:val="242424"/>
                <w:kern w:val="0"/>
              </w:rPr>
              <w:lastRenderedPageBreak/>
              <w:t>përfitimin e shërbimeve publike miratuar me vendim nr. 623 date 26.10.2018.</w:t>
            </w:r>
          </w:p>
          <w:p w14:paraId="27017000"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7D3280FE"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Neni 2, neni 5/1, neni 5/2, neni 5/4, neni 6/1 i Ligji nr. 45/2022 Për  ratifikimin e Konventës së Këshillit të Europës “PËR AKSESIN NË DOKUMENTE ZYRTARE” miratura me Datë.28.04.2022</w:t>
            </w:r>
          </w:p>
          <w:p w14:paraId="158B9E0A"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283AB296"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Neni 4, 5, 6 i Ligjit nr. 44/2015 Kodi i Procedurave administrative i  Republikës Shqipërisë</w:t>
            </w:r>
          </w:p>
          <w:p w14:paraId="6EE1ECDF"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6C4912AE" w14:textId="6F80E806"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Në bazë të bazës ligjore të radhitura më sipër, kërkoj të pajisem me informacionin si më poshtë:</w:t>
            </w:r>
          </w:p>
          <w:p w14:paraId="4A5E9E2A"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lastRenderedPageBreak/>
              <w:t>Për periudhën 2020-2022 kam studiuar pranë Universitetit të Tiranës Fakulteti i Historisë dhe i Filologjisë në MSC. Marëdhënie Ndërkombëtare.</w:t>
            </w:r>
          </w:p>
          <w:p w14:paraId="2AE67BF7"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672E69E0"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Nga ana e Fakultetit të Historisë dhe i Filologjisë në bashkpunim me institucionin tuaj më është mundësuar një  praktikë profesionale  15 prill - 13 maj 2022. </w:t>
            </w:r>
          </w:p>
          <w:p w14:paraId="7AA0AA96"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Arsyeja e kësaj kërkese: më nevojitet të pajisem me një vërtetim praktike pune lëshuar nga ana juaj për të aplikuar për punë në administratën publike. </w:t>
            </w:r>
          </w:p>
          <w:p w14:paraId="00BD3222"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7538FCB8"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lastRenderedPageBreak/>
              <w:t>Kur kam përfunduar praktikën unë jam pajisur nga ana juaj me një vërtetim praktike pune por më është nevojitur për ta përdorur përfunduar nje aplikim tjetër në punë pranë Aeroportit Nënë Tereza. </w:t>
            </w:r>
          </w:p>
          <w:p w14:paraId="26440BCB"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1B852DCF"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Nëse keni mundësi të më pajisni me ktë vërtetim ju lutem ma dërgoni sa më shpejt të jetë e mundur në rrugë elektronike ose postare pasi të mërkurën është afati i fundit për të dorëzuar të gjithë dokumentacionin.</w:t>
            </w:r>
          </w:p>
          <w:p w14:paraId="5F3B277A"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Kjo kërkesë për informacion bazohet në nenin 3 të ligjit 119/2014 të sipër përmendur, i cili shprehet:</w:t>
            </w:r>
          </w:p>
          <w:p w14:paraId="7B6665E2"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p w14:paraId="225F84E4"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lastRenderedPageBreak/>
              <w:t> “Çdo përson ka të drejtë të njihet me informacionin publik, nëpërmjet dokumentit origjinal ose duke marrë një kopje të tij në formën ose formatin që mundëson akses të plotë në përmbajtjen e dokumentit.”</w:t>
            </w:r>
          </w:p>
          <w:p w14:paraId="4579E6FC"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 </w:t>
            </w:r>
          </w:p>
          <w:p w14:paraId="709F2850"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Për çdo komunikim tjetër me qëllim orientimin dhe sqarimin e paqartësive, mund të më kontaktoni në:</w:t>
            </w:r>
          </w:p>
          <w:p w14:paraId="24DA6BF1" w14:textId="77777777" w:rsidR="00583D89" w:rsidRPr="0013482F" w:rsidRDefault="00583D89" w:rsidP="00583D89">
            <w:pPr>
              <w:shd w:val="clear" w:color="auto" w:fill="FFFFFF"/>
              <w:spacing w:after="0" w:line="240" w:lineRule="auto"/>
              <w:textAlignment w:val="baseline"/>
              <w:rPr>
                <w:rFonts w:ascii="Times New Roman" w:hAnsi="Times New Roman" w:cs="Times New Roman"/>
                <w:b/>
                <w:bCs/>
                <w:color w:val="242424"/>
                <w:kern w:val="0"/>
              </w:rPr>
            </w:pPr>
          </w:p>
          <w:p w14:paraId="6A6BBF29" w14:textId="77777777"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r w:rsidRPr="0013482F">
              <w:rPr>
                <w:rFonts w:ascii="Times New Roman" w:hAnsi="Times New Roman" w:cs="Times New Roman"/>
                <w:color w:val="242424"/>
                <w:kern w:val="0"/>
              </w:rPr>
              <w:t>Duke besuar  në mirëkuptimin tuaj ngelem në pritje të një përgjigjeje të shpejtë dhe pozitive nga ana juaj!</w:t>
            </w:r>
          </w:p>
          <w:p w14:paraId="79D167ED" w14:textId="0D9EF89E" w:rsidR="00583D89" w:rsidRPr="0013482F" w:rsidRDefault="00583D89" w:rsidP="00583D89">
            <w:pPr>
              <w:shd w:val="clear" w:color="auto" w:fill="FFFFFF"/>
              <w:spacing w:after="0" w:line="240" w:lineRule="auto"/>
              <w:textAlignment w:val="baseline"/>
              <w:rPr>
                <w:rFonts w:ascii="Times New Roman" w:hAnsi="Times New Roman" w:cs="Times New Roman"/>
                <w:color w:val="242424"/>
                <w:kern w:val="0"/>
              </w:rPr>
            </w:pPr>
          </w:p>
        </w:tc>
        <w:tc>
          <w:tcPr>
            <w:tcW w:w="1374" w:type="dxa"/>
          </w:tcPr>
          <w:p w14:paraId="718CF3CB" w14:textId="601A391A" w:rsidR="00583D89" w:rsidRPr="0013482F" w:rsidRDefault="00583D89" w:rsidP="00583D89">
            <w:pPr>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lastRenderedPageBreak/>
              <w:t>22/07/2026</w:t>
            </w:r>
          </w:p>
        </w:tc>
        <w:tc>
          <w:tcPr>
            <w:tcW w:w="6962" w:type="dxa"/>
          </w:tcPr>
          <w:p w14:paraId="569F3D1D" w14:textId="77777777" w:rsidR="00583D89" w:rsidRPr="0013482F" w:rsidRDefault="00583D89" w:rsidP="00583D89">
            <w:pPr>
              <w:rPr>
                <w:rFonts w:ascii="Times New Roman" w:hAnsi="Times New Roman" w:cs="Times New Roman"/>
                <w:color w:val="000000"/>
                <w:shd w:val="clear" w:color="auto" w:fill="FFFFFF"/>
              </w:rPr>
            </w:pPr>
          </w:p>
          <w:p w14:paraId="35F8730D" w14:textId="77777777" w:rsidR="00583D89" w:rsidRPr="0013482F" w:rsidRDefault="00583D89" w:rsidP="00583D89">
            <w:pPr>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Në vijim të kërkesës suaj për vërtetim praktike pune, bashkëlidhur po ju përcjellim dokumentin përkatës.</w:t>
            </w:r>
          </w:p>
          <w:p w14:paraId="17629AAF" w14:textId="77777777" w:rsidR="00583D89" w:rsidRPr="0013482F" w:rsidRDefault="00583D89" w:rsidP="00583D89">
            <w:pPr>
              <w:rPr>
                <w:rFonts w:ascii="Times New Roman" w:hAnsi="Times New Roman" w:cs="Times New Roman"/>
                <w:color w:val="000000"/>
                <w:shd w:val="clear" w:color="auto" w:fill="FFFFFF"/>
              </w:rPr>
            </w:pPr>
          </w:p>
          <w:p w14:paraId="4771A6F6" w14:textId="77777777" w:rsidR="00583D89" w:rsidRPr="0013482F" w:rsidRDefault="00583D89" w:rsidP="009F3D68">
            <w:pPr>
              <w:rPr>
                <w:rFonts w:ascii="Times New Roman" w:hAnsi="Times New Roman" w:cs="Times New Roman"/>
                <w:b/>
                <w:bCs/>
                <w:color w:val="000000"/>
                <w:shd w:val="clear" w:color="auto" w:fill="FFFFFF"/>
                <w:lang w:val="sv-SE"/>
              </w:rPr>
            </w:pPr>
          </w:p>
        </w:tc>
        <w:tc>
          <w:tcPr>
            <w:tcW w:w="1138" w:type="dxa"/>
          </w:tcPr>
          <w:p w14:paraId="6E1EFAB7" w14:textId="76F9C7BB" w:rsidR="00583D89" w:rsidRPr="0013482F" w:rsidRDefault="00583D89" w:rsidP="00583D89">
            <w:pPr>
              <w:spacing w:after="0"/>
              <w:rPr>
                <w:rFonts w:ascii="Times New Roman" w:hAnsi="Times New Roman" w:cs="Times New Roman"/>
                <w:lang w:val="sv-SE"/>
              </w:rPr>
            </w:pPr>
            <w:r w:rsidRPr="0013482F">
              <w:rPr>
                <w:rFonts w:ascii="Times New Roman" w:hAnsi="Times New Roman" w:cs="Times New Roman"/>
                <w:lang w:val="sv-SE"/>
              </w:rPr>
              <w:t>E plot</w:t>
            </w:r>
            <w:r w:rsidRPr="0013482F">
              <w:rPr>
                <w:rFonts w:ascii="Times New Roman" w:hAnsi="Times New Roman" w:cs="Times New Roman"/>
                <w:color w:val="000000"/>
                <w:shd w:val="clear" w:color="auto" w:fill="FFFFFF"/>
              </w:rPr>
              <w:t>ë</w:t>
            </w:r>
          </w:p>
        </w:tc>
        <w:tc>
          <w:tcPr>
            <w:tcW w:w="715" w:type="dxa"/>
          </w:tcPr>
          <w:p w14:paraId="35852608" w14:textId="78FA93D5" w:rsidR="00583D89" w:rsidRPr="0013482F" w:rsidRDefault="00583D89" w:rsidP="00583D89">
            <w:pPr>
              <w:spacing w:after="0"/>
              <w:rPr>
                <w:rFonts w:ascii="Times New Roman" w:hAnsi="Times New Roman" w:cs="Times New Roman"/>
                <w:lang w:val="sv-SE"/>
              </w:rPr>
            </w:pPr>
            <w:r w:rsidRPr="0013482F">
              <w:rPr>
                <w:rFonts w:ascii="Times New Roman" w:hAnsi="Times New Roman" w:cs="Times New Roman"/>
                <w:lang w:val="sv-SE"/>
              </w:rPr>
              <w:t>Nukka</w:t>
            </w:r>
          </w:p>
        </w:tc>
      </w:tr>
      <w:tr w:rsidR="009617A4" w:rsidRPr="0013482F" w14:paraId="541318AC" w14:textId="77777777" w:rsidTr="00B420CB">
        <w:trPr>
          <w:trHeight w:val="2325"/>
        </w:trPr>
        <w:tc>
          <w:tcPr>
            <w:tcW w:w="540" w:type="dxa"/>
          </w:tcPr>
          <w:p w14:paraId="15F247BC" w14:textId="38D08BBA" w:rsidR="009617A4" w:rsidRPr="0013482F" w:rsidRDefault="009617A4" w:rsidP="00B7459C">
            <w:pPr>
              <w:spacing w:after="0"/>
              <w:jc w:val="both"/>
              <w:rPr>
                <w:rFonts w:ascii="Times New Roman" w:hAnsi="Times New Roman" w:cs="Times New Roman"/>
              </w:rPr>
            </w:pPr>
            <w:r w:rsidRPr="0013482F">
              <w:rPr>
                <w:rFonts w:ascii="Times New Roman" w:hAnsi="Times New Roman" w:cs="Times New Roman"/>
              </w:rPr>
              <w:lastRenderedPageBreak/>
              <w:t>25</w:t>
            </w:r>
          </w:p>
        </w:tc>
        <w:tc>
          <w:tcPr>
            <w:tcW w:w="1350" w:type="dxa"/>
          </w:tcPr>
          <w:p w14:paraId="0AB6BD95" w14:textId="49FF11A9" w:rsidR="009617A4" w:rsidRPr="0013482F" w:rsidRDefault="009617A4" w:rsidP="00B7459C">
            <w:pPr>
              <w:spacing w:after="0"/>
              <w:jc w:val="both"/>
              <w:rPr>
                <w:rFonts w:ascii="Times New Roman" w:hAnsi="Times New Roman" w:cs="Times New Roman"/>
              </w:rPr>
            </w:pPr>
            <w:r w:rsidRPr="0013482F">
              <w:rPr>
                <w:rFonts w:ascii="Times New Roman" w:hAnsi="Times New Roman" w:cs="Times New Roman"/>
              </w:rPr>
              <w:t>21/08/2026</w:t>
            </w:r>
          </w:p>
        </w:tc>
        <w:tc>
          <w:tcPr>
            <w:tcW w:w="2136" w:type="dxa"/>
          </w:tcPr>
          <w:p w14:paraId="4D117C5A"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Në mbështetje të </w:t>
            </w:r>
            <w:r w:rsidRPr="0013482F">
              <w:rPr>
                <w:rFonts w:ascii="Times New Roman" w:eastAsia="Times New Roman" w:hAnsi="Times New Roman" w:cs="Times New Roman"/>
                <w:b/>
                <w:bCs/>
                <w:color w:val="242424"/>
                <w:kern w:val="0"/>
                <w14:ligatures w14:val="none"/>
              </w:rPr>
              <w:t>Ligjit nr. 119/2014 “Për të drejtën e informimit”,</w:t>
            </w:r>
            <w:r w:rsidRPr="0013482F">
              <w:rPr>
                <w:rFonts w:ascii="Times New Roman" w:eastAsia="Times New Roman" w:hAnsi="Times New Roman" w:cs="Times New Roman"/>
                <w:color w:val="242424"/>
                <w:kern w:val="0"/>
                <w14:ligatures w14:val="none"/>
              </w:rPr>
              <w:t> po ju drejtohem me këtë kërkesë për informacion publik lidhur me afatet dhe procedurat e parashikuara për ndryshimin ose shfuqizimin e legjislacionit për </w:t>
            </w:r>
            <w:r w:rsidRPr="0013482F">
              <w:rPr>
                <w:rFonts w:ascii="Times New Roman" w:eastAsia="Times New Roman" w:hAnsi="Times New Roman" w:cs="Times New Roman"/>
                <w:b/>
                <w:bCs/>
                <w:color w:val="242424"/>
                <w:kern w:val="0"/>
                <w14:ligatures w14:val="none"/>
              </w:rPr>
              <w:t>zonat e mbrojtura</w:t>
            </w:r>
            <w:r w:rsidRPr="0013482F">
              <w:rPr>
                <w:rFonts w:ascii="Times New Roman" w:eastAsia="Times New Roman" w:hAnsi="Times New Roman" w:cs="Times New Roman"/>
                <w:color w:val="242424"/>
                <w:kern w:val="0"/>
                <w14:ligatures w14:val="none"/>
              </w:rPr>
              <w:t> dhe </w:t>
            </w:r>
            <w:r w:rsidRPr="0013482F">
              <w:rPr>
                <w:rFonts w:ascii="Times New Roman" w:eastAsia="Times New Roman" w:hAnsi="Times New Roman" w:cs="Times New Roman"/>
                <w:b/>
                <w:bCs/>
                <w:color w:val="242424"/>
                <w:kern w:val="0"/>
                <w14:ligatures w14:val="none"/>
              </w:rPr>
              <w:t>investimet strategjike</w:t>
            </w:r>
            <w:r w:rsidRPr="0013482F">
              <w:rPr>
                <w:rFonts w:ascii="Times New Roman" w:eastAsia="Times New Roman" w:hAnsi="Times New Roman" w:cs="Times New Roman"/>
                <w:color w:val="242424"/>
                <w:kern w:val="0"/>
                <w14:ligatures w14:val="none"/>
              </w:rPr>
              <w:t>, në kuadër të procesit të anëtarësimit të Shqipërisë në Bashkimin Evropian.</w:t>
            </w:r>
          </w:p>
          <w:p w14:paraId="32DC672E"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Konkretisht, kërkesa ime lidhet me:</w:t>
            </w:r>
          </w:p>
          <w:p w14:paraId="4C6F2B6C" w14:textId="77777777" w:rsidR="00FA6BAD" w:rsidRPr="0013482F" w:rsidRDefault="00FA6BAD" w:rsidP="00B7459C">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t xml:space="preserve">Ligjin nr. 21/2024, datë 22.02.2024, “Për disa </w:t>
            </w:r>
            <w:r w:rsidRPr="0013482F">
              <w:rPr>
                <w:rFonts w:ascii="Times New Roman" w:eastAsia="Times New Roman" w:hAnsi="Times New Roman" w:cs="Times New Roman"/>
                <w:b/>
                <w:bCs/>
                <w:color w:val="242424"/>
                <w:kern w:val="0"/>
                <w14:ligatures w14:val="none"/>
              </w:rPr>
              <w:lastRenderedPageBreak/>
              <w:t>shtesa dhe ndryshime në ligjin nr. 81/2017 ‘Për zonat e mbrojtura’”</w:t>
            </w:r>
            <w:r w:rsidRPr="0013482F">
              <w:rPr>
                <w:rFonts w:ascii="Times New Roman" w:eastAsia="Times New Roman" w:hAnsi="Times New Roman" w:cs="Times New Roman"/>
                <w:color w:val="242424"/>
                <w:kern w:val="0"/>
                <w14:ligatures w14:val="none"/>
              </w:rPr>
              <w:t>;</w:t>
            </w:r>
          </w:p>
          <w:p w14:paraId="5FE1B4A9" w14:textId="77777777" w:rsidR="00FA6BAD" w:rsidRPr="0013482F" w:rsidRDefault="00FA6BAD" w:rsidP="00B7459C">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legjislacionin në fuqi për </w:t>
            </w:r>
            <w:r w:rsidRPr="0013482F">
              <w:rPr>
                <w:rFonts w:ascii="Times New Roman" w:eastAsia="Times New Roman" w:hAnsi="Times New Roman" w:cs="Times New Roman"/>
                <w:b/>
                <w:bCs/>
                <w:color w:val="242424"/>
                <w:kern w:val="0"/>
                <w14:ligatures w14:val="none"/>
              </w:rPr>
              <w:t>investimet strategjike</w:t>
            </w:r>
            <w:r w:rsidRPr="0013482F">
              <w:rPr>
                <w:rFonts w:ascii="Times New Roman" w:eastAsia="Times New Roman" w:hAnsi="Times New Roman" w:cs="Times New Roman"/>
                <w:color w:val="242424"/>
                <w:kern w:val="0"/>
                <w14:ligatures w14:val="none"/>
              </w:rPr>
              <w:t>;</w:t>
            </w:r>
          </w:p>
          <w:p w14:paraId="70DC9CD8" w14:textId="77777777" w:rsidR="00FA6BAD" w:rsidRPr="0013482F" w:rsidRDefault="00FA6BAD" w:rsidP="00B7459C">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si dhe, nëse është pjesë e angazhimeve përkatëse me Bashkimin Evropian, kuadrin ligjor të njohur publikisht si </w:t>
            </w:r>
            <w:r w:rsidRPr="0013482F">
              <w:rPr>
                <w:rFonts w:ascii="Times New Roman" w:eastAsia="Times New Roman" w:hAnsi="Times New Roman" w:cs="Times New Roman"/>
                <w:b/>
                <w:bCs/>
                <w:color w:val="242424"/>
                <w:kern w:val="0"/>
                <w14:ligatures w14:val="none"/>
              </w:rPr>
              <w:t>“Paketa e Maleve”</w:t>
            </w:r>
            <w:r w:rsidRPr="0013482F">
              <w:rPr>
                <w:rFonts w:ascii="Times New Roman" w:eastAsia="Times New Roman" w:hAnsi="Times New Roman" w:cs="Times New Roman"/>
                <w:color w:val="242424"/>
                <w:kern w:val="0"/>
                <w14:ligatures w14:val="none"/>
              </w:rPr>
              <w:t>.</w:t>
            </w:r>
          </w:p>
          <w:p w14:paraId="5A7A086C"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Kjo kërkesë merr shkas nga deklaratat e bëra më </w:t>
            </w:r>
            <w:r w:rsidRPr="0013482F">
              <w:rPr>
                <w:rFonts w:ascii="Times New Roman" w:eastAsia="Times New Roman" w:hAnsi="Times New Roman" w:cs="Times New Roman"/>
                <w:b/>
                <w:bCs/>
                <w:color w:val="242424"/>
                <w:kern w:val="0"/>
                <w14:ligatures w14:val="none"/>
              </w:rPr>
              <w:t>14 korrik 2026</w:t>
            </w:r>
            <w:r w:rsidRPr="0013482F">
              <w:rPr>
                <w:rFonts w:ascii="Times New Roman" w:eastAsia="Times New Roman" w:hAnsi="Times New Roman" w:cs="Times New Roman"/>
                <w:color w:val="242424"/>
                <w:kern w:val="0"/>
                <w14:ligatures w14:val="none"/>
              </w:rPr>
              <w:t xml:space="preserve">, në kuadër të Konferencës Ndërqeveritare Shqipëri–BE, ku </w:t>
            </w:r>
            <w:r w:rsidRPr="0013482F">
              <w:rPr>
                <w:rFonts w:ascii="Times New Roman" w:eastAsia="Times New Roman" w:hAnsi="Times New Roman" w:cs="Times New Roman"/>
                <w:color w:val="242424"/>
                <w:kern w:val="0"/>
                <w14:ligatures w14:val="none"/>
              </w:rPr>
              <w:lastRenderedPageBreak/>
              <w:t>Komisionerja Evropiane për Zgjerimin, znj. Marta Kos, iu referua nevojës për harmonizimin e legjislacionit shqiptar në këto fusha me standardet e Bashkimit Evropian.</w:t>
            </w:r>
          </w:p>
          <w:p w14:paraId="16A1FE1D"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Për sa më sipër, </w:t>
            </w:r>
            <w:r w:rsidRPr="0013482F">
              <w:rPr>
                <w:rFonts w:ascii="Times New Roman" w:eastAsia="Times New Roman" w:hAnsi="Times New Roman" w:cs="Times New Roman"/>
                <w:b/>
                <w:bCs/>
                <w:color w:val="242424"/>
                <w:kern w:val="0"/>
                <w14:ligatures w14:val="none"/>
              </w:rPr>
              <w:t>kërkoj të më vihet në dispozicion informacioni i mëposhtëm:</w:t>
            </w:r>
          </w:p>
          <w:p w14:paraId="5F9E6112"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t>1. Ligji nr. 21/2024 për zonat e mbrojtura</w:t>
            </w:r>
            <w:r w:rsidRPr="0013482F">
              <w:rPr>
                <w:rFonts w:ascii="Times New Roman" w:eastAsia="Times New Roman" w:hAnsi="Times New Roman" w:cs="Times New Roman"/>
                <w:color w:val="242424"/>
                <w:kern w:val="0"/>
                <w14:ligatures w14:val="none"/>
              </w:rPr>
              <w:br/>
              <w:t xml:space="preserve">A ekziston një angazhim i Qeverisë shqiptare ndaj Bashkimit Evropian për ndryshimin ose shfuqizimin, tërësisht apo pjesërisht, të Ligjit nr. 21/2024? Nëse po, cili është </w:t>
            </w:r>
            <w:r w:rsidRPr="0013482F">
              <w:rPr>
                <w:rFonts w:ascii="Times New Roman" w:eastAsia="Times New Roman" w:hAnsi="Times New Roman" w:cs="Times New Roman"/>
                <w:color w:val="242424"/>
                <w:kern w:val="0"/>
                <w14:ligatures w14:val="none"/>
              </w:rPr>
              <w:lastRenderedPageBreak/>
              <w:t>përmbajtja e këtij angazhimi dhe cili është </w:t>
            </w:r>
            <w:r w:rsidRPr="0013482F">
              <w:rPr>
                <w:rFonts w:ascii="Times New Roman" w:eastAsia="Times New Roman" w:hAnsi="Times New Roman" w:cs="Times New Roman"/>
                <w:b/>
                <w:bCs/>
                <w:color w:val="242424"/>
                <w:kern w:val="0"/>
                <w14:ligatures w14:val="none"/>
              </w:rPr>
              <w:t>afati konkret</w:t>
            </w:r>
            <w:r w:rsidRPr="0013482F">
              <w:rPr>
                <w:rFonts w:ascii="Times New Roman" w:eastAsia="Times New Roman" w:hAnsi="Times New Roman" w:cs="Times New Roman"/>
                <w:color w:val="242424"/>
                <w:kern w:val="0"/>
                <w14:ligatures w14:val="none"/>
              </w:rPr>
              <w:t> i parashikuar për përmbushjen e tij?</w:t>
            </w:r>
          </w:p>
          <w:p w14:paraId="59FED4C4"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t>2. Investimet strategjike</w:t>
            </w:r>
            <w:r w:rsidRPr="0013482F">
              <w:rPr>
                <w:rFonts w:ascii="Times New Roman" w:eastAsia="Times New Roman" w:hAnsi="Times New Roman" w:cs="Times New Roman"/>
                <w:color w:val="242424"/>
                <w:kern w:val="0"/>
                <w14:ligatures w14:val="none"/>
              </w:rPr>
              <w:br/>
              <w:t>A është përcaktuar një datë ose afat konkret për ndryshimin apo shfuqizimin e legjislacionit aktual për investimet strategjike? Nëse po, kur parashikohet paraqitja e nismës ligjore në Kuvend dhe kur synohet hyrja në fuqi e kuadrit të ri ligjor?</w:t>
            </w:r>
          </w:p>
          <w:p w14:paraId="20354C41"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t>3. “Paketa e Maleve”</w:t>
            </w:r>
            <w:r w:rsidRPr="0013482F">
              <w:rPr>
                <w:rFonts w:ascii="Times New Roman" w:eastAsia="Times New Roman" w:hAnsi="Times New Roman" w:cs="Times New Roman"/>
                <w:color w:val="242424"/>
                <w:kern w:val="0"/>
                <w14:ligatures w14:val="none"/>
              </w:rPr>
              <w:br/>
              <w:t xml:space="preserve">A është kuadri ligjor i njohur si “Paketa e Maleve” objekt i kërkesave, rekomandimeve ose angazhimeve të </w:t>
            </w:r>
            <w:r w:rsidRPr="0013482F">
              <w:rPr>
                <w:rFonts w:ascii="Times New Roman" w:eastAsia="Times New Roman" w:hAnsi="Times New Roman" w:cs="Times New Roman"/>
                <w:color w:val="242424"/>
                <w:kern w:val="0"/>
                <w14:ligatures w14:val="none"/>
              </w:rPr>
              <w:lastRenderedPageBreak/>
              <w:t>dakordësuara me Komisionin Evropian? Nëse po, cilat dispozita janë identifikuar për ndryshim ose shfuqizim dhe cili është afati i parashikuar?</w:t>
            </w:r>
          </w:p>
          <w:p w14:paraId="37BB266A"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t>4. Angazhimet e datës 14 korrik 2026</w:t>
            </w:r>
            <w:r w:rsidRPr="0013482F">
              <w:rPr>
                <w:rFonts w:ascii="Times New Roman" w:eastAsia="Times New Roman" w:hAnsi="Times New Roman" w:cs="Times New Roman"/>
                <w:color w:val="242424"/>
                <w:kern w:val="0"/>
                <w14:ligatures w14:val="none"/>
              </w:rPr>
              <w:br/>
              <w:t>Ju lutem të konfirmoni nëse gjatë takimeve dhe Konferencës Ndërqeveritare të datës 14 korrik 2026 është arritur një dakordësi me Bashkimin Evropian për ndryshimin ose shfuqizimin e akteve të mësipërme dhe, nëse po, </w:t>
            </w:r>
            <w:r w:rsidRPr="0013482F">
              <w:rPr>
                <w:rFonts w:ascii="Times New Roman" w:eastAsia="Times New Roman" w:hAnsi="Times New Roman" w:cs="Times New Roman"/>
                <w:b/>
                <w:bCs/>
                <w:color w:val="242424"/>
                <w:kern w:val="0"/>
                <w14:ligatures w14:val="none"/>
              </w:rPr>
              <w:t>cilat janë afatet e dakordësuara për secilin prej tyre</w:t>
            </w:r>
            <w:r w:rsidRPr="0013482F">
              <w:rPr>
                <w:rFonts w:ascii="Times New Roman" w:eastAsia="Times New Roman" w:hAnsi="Times New Roman" w:cs="Times New Roman"/>
                <w:color w:val="242424"/>
                <w:kern w:val="0"/>
                <w14:ligatures w14:val="none"/>
              </w:rPr>
              <w:t>.</w:t>
            </w:r>
          </w:p>
          <w:p w14:paraId="21BD9151"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lastRenderedPageBreak/>
              <w:t>5. Dokumentacioni përkatës</w:t>
            </w:r>
            <w:r w:rsidRPr="0013482F">
              <w:rPr>
                <w:rFonts w:ascii="Times New Roman" w:eastAsia="Times New Roman" w:hAnsi="Times New Roman" w:cs="Times New Roman"/>
                <w:color w:val="242424"/>
                <w:kern w:val="0"/>
                <w14:ligatures w14:val="none"/>
              </w:rPr>
              <w:br/>
              <w:t>Nëse ekzistojnë dokumente zyrtare, procesverbale, konkluzione, udhërrëfyes, plane veprimi, korrespondencë institucionale apo dokumente të tjera që përcaktojnë këto angazhime dhe afatet për zbatimin e tyre, kërkoj që, në përputhje me legjislacionin për të drejtën e informimit, të më vihen në dispozicion në </w:t>
            </w:r>
            <w:r w:rsidRPr="0013482F">
              <w:rPr>
                <w:rFonts w:ascii="Times New Roman" w:eastAsia="Times New Roman" w:hAnsi="Times New Roman" w:cs="Times New Roman"/>
                <w:b/>
                <w:bCs/>
                <w:color w:val="242424"/>
                <w:kern w:val="0"/>
                <w14:ligatures w14:val="none"/>
              </w:rPr>
              <w:t>format elektronik</w:t>
            </w:r>
            <w:r w:rsidRPr="0013482F">
              <w:rPr>
                <w:rFonts w:ascii="Times New Roman" w:eastAsia="Times New Roman" w:hAnsi="Times New Roman" w:cs="Times New Roman"/>
                <w:color w:val="242424"/>
                <w:kern w:val="0"/>
                <w14:ligatures w14:val="none"/>
              </w:rPr>
              <w:t>.</w:t>
            </w:r>
          </w:p>
          <w:p w14:paraId="007C9DFB"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t>6. Procedura parlamentare</w:t>
            </w:r>
            <w:r w:rsidRPr="0013482F">
              <w:rPr>
                <w:rFonts w:ascii="Times New Roman" w:eastAsia="Times New Roman" w:hAnsi="Times New Roman" w:cs="Times New Roman"/>
                <w:color w:val="242424"/>
                <w:kern w:val="0"/>
                <w14:ligatures w14:val="none"/>
              </w:rPr>
              <w:br/>
              <w:t xml:space="preserve">A është depozituar, ose a parashikohet të depozitohet në Kuvend, ndonjë projektligj që lidhet me ndryshimin apo shfuqizimin e </w:t>
            </w:r>
            <w:r w:rsidRPr="0013482F">
              <w:rPr>
                <w:rFonts w:ascii="Times New Roman" w:eastAsia="Times New Roman" w:hAnsi="Times New Roman" w:cs="Times New Roman"/>
                <w:color w:val="242424"/>
                <w:kern w:val="0"/>
                <w14:ligatures w14:val="none"/>
              </w:rPr>
              <w:lastRenderedPageBreak/>
              <w:t>akteve të mësipërme? Nëse po, ju lutem të më informoni për </w:t>
            </w:r>
            <w:r w:rsidRPr="0013482F">
              <w:rPr>
                <w:rFonts w:ascii="Times New Roman" w:eastAsia="Times New Roman" w:hAnsi="Times New Roman" w:cs="Times New Roman"/>
                <w:b/>
                <w:bCs/>
                <w:color w:val="242424"/>
                <w:kern w:val="0"/>
                <w14:ligatures w14:val="none"/>
              </w:rPr>
              <w:t>afatin e parashikuar të depozitimit dhe shqyrtimit parlamentar</w:t>
            </w:r>
            <w:r w:rsidRPr="0013482F">
              <w:rPr>
                <w:rFonts w:ascii="Times New Roman" w:eastAsia="Times New Roman" w:hAnsi="Times New Roman" w:cs="Times New Roman"/>
                <w:color w:val="242424"/>
                <w:kern w:val="0"/>
                <w14:ligatures w14:val="none"/>
              </w:rPr>
              <w:t>.</w:t>
            </w:r>
          </w:p>
          <w:p w14:paraId="47C55996"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b/>
                <w:bCs/>
                <w:color w:val="242424"/>
                <w:kern w:val="0"/>
                <w14:ligatures w14:val="none"/>
              </w:rPr>
              <w:t>7. Dispozitat tranzitore</w:t>
            </w:r>
            <w:r w:rsidRPr="0013482F">
              <w:rPr>
                <w:rFonts w:ascii="Times New Roman" w:eastAsia="Times New Roman" w:hAnsi="Times New Roman" w:cs="Times New Roman"/>
                <w:color w:val="242424"/>
                <w:kern w:val="0"/>
                <w14:ligatures w14:val="none"/>
              </w:rPr>
              <w:br/>
              <w:t>Në rast se parashikohet ndryshimi ose shfuqizimi i këtyre akteve, a është përcaktuar mënyra se si do të trajtohen aplikimet, procedurat, projektet apo statuset e miratuara ose të nisura sipas legjislacionit aktual deri në hyrjen në fuqi të kuadrit të ri?</w:t>
            </w:r>
          </w:p>
          <w:p w14:paraId="790A9A32"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Duke qenë se bëhet fjalë për çështje që prekin </w:t>
            </w:r>
            <w:r w:rsidRPr="0013482F">
              <w:rPr>
                <w:rFonts w:ascii="Times New Roman" w:eastAsia="Times New Roman" w:hAnsi="Times New Roman" w:cs="Times New Roman"/>
                <w:b/>
                <w:bCs/>
                <w:color w:val="242424"/>
                <w:kern w:val="0"/>
                <w14:ligatures w14:val="none"/>
              </w:rPr>
              <w:t xml:space="preserve">zonat e mbrojtura, përdorimin e </w:t>
            </w:r>
            <w:r w:rsidRPr="0013482F">
              <w:rPr>
                <w:rFonts w:ascii="Times New Roman" w:eastAsia="Times New Roman" w:hAnsi="Times New Roman" w:cs="Times New Roman"/>
                <w:b/>
                <w:bCs/>
                <w:color w:val="242424"/>
                <w:kern w:val="0"/>
                <w14:ligatures w14:val="none"/>
              </w:rPr>
              <w:lastRenderedPageBreak/>
              <w:t>territorit, investimet, pronën publike dhe private</w:t>
            </w:r>
            <w:r w:rsidRPr="0013482F">
              <w:rPr>
                <w:rFonts w:ascii="Times New Roman" w:eastAsia="Times New Roman" w:hAnsi="Times New Roman" w:cs="Times New Roman"/>
                <w:color w:val="242424"/>
                <w:kern w:val="0"/>
                <w14:ligatures w14:val="none"/>
              </w:rPr>
              <w:t>, si dhe detyrimet e Shqipërisë në procesin e integrimit në Bashkimin Evropian, kërkoj që përgjigjja të përmbajë, aty ku informacioni disponohet, </w:t>
            </w:r>
            <w:r w:rsidRPr="0013482F">
              <w:rPr>
                <w:rFonts w:ascii="Times New Roman" w:eastAsia="Times New Roman" w:hAnsi="Times New Roman" w:cs="Times New Roman"/>
                <w:b/>
                <w:bCs/>
                <w:color w:val="242424"/>
                <w:kern w:val="0"/>
                <w14:ligatures w14:val="none"/>
              </w:rPr>
              <w:t>data dhe afate konkrete</w:t>
            </w:r>
            <w:r w:rsidRPr="0013482F">
              <w:rPr>
                <w:rFonts w:ascii="Times New Roman" w:eastAsia="Times New Roman" w:hAnsi="Times New Roman" w:cs="Times New Roman"/>
                <w:color w:val="242424"/>
                <w:kern w:val="0"/>
                <w14:ligatures w14:val="none"/>
              </w:rPr>
              <w:t>, si dhe referencat përkatëse dokumentare.</w:t>
            </w:r>
          </w:p>
          <w:p w14:paraId="26CA5924"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Nëse një pjesë e informacionit të kërkuar nuk disponohet nga institucioni juaj, ju lutem që kërkesa të përcillet pranë autoritetit publik kompetent, sipas parashikimeve të Ligjit nr. 119/2014, dhe të njoftohem për këtë përcjellje.</w:t>
            </w:r>
          </w:p>
          <w:p w14:paraId="3BCA7FFD"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lastRenderedPageBreak/>
              <w:t>Për referencë, deklaratat publike të datës 14 korrik 2026 janë raportuar edhe në artikullin e mëposhtëm:</w:t>
            </w:r>
          </w:p>
          <w:p w14:paraId="629CD271" w14:textId="77777777" w:rsidR="00FA6BAD" w:rsidRPr="0013482F" w:rsidRDefault="00FA6BAD" w:rsidP="00B7459C">
            <w:pPr>
              <w:shd w:val="clear" w:color="auto" w:fill="FFFFFF"/>
              <w:spacing w:beforeAutospacing="1" w:after="0" w:afterAutospacing="1" w:line="240" w:lineRule="auto"/>
              <w:jc w:val="both"/>
              <w:rPr>
                <w:rFonts w:ascii="Times New Roman" w:eastAsia="Times New Roman" w:hAnsi="Times New Roman" w:cs="Times New Roman"/>
                <w:color w:val="242424"/>
                <w:kern w:val="0"/>
                <w14:ligatures w14:val="none"/>
              </w:rPr>
            </w:pPr>
            <w:hyperlink r:id="rId16" w:tooltip="https://politiko.al/marta-kos-i-kerkon-qeverise-shfuqizimin-e-ligjit-per-investimet-strategjike-te-harmonizohet-me-standardet-e-be-se-i558374" w:history="1">
              <w:r w:rsidRPr="0013482F">
                <w:rPr>
                  <w:rFonts w:ascii="Times New Roman" w:eastAsia="Times New Roman" w:hAnsi="Times New Roman" w:cs="Times New Roman"/>
                  <w:color w:val="0000FF"/>
                  <w:kern w:val="0"/>
                  <w:u w:val="single"/>
                  <w:bdr w:val="none" w:sz="0" w:space="0" w:color="auto" w:frame="1"/>
                  <w14:ligatures w14:val="none"/>
                </w:rPr>
                <w:t>https://politiko.al/marta-kos-i-kerkon-qeverise-shfuqizimin-e-ligjit-per-investimet-strategjike-te-harmonizohet-me-standardet-e-be-se-i558374</w:t>
              </w:r>
            </w:hyperlink>
          </w:p>
          <w:p w14:paraId="35422878"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Ju lutem gjithashtu të </w:t>
            </w:r>
            <w:r w:rsidRPr="0013482F">
              <w:rPr>
                <w:rFonts w:ascii="Times New Roman" w:eastAsia="Times New Roman" w:hAnsi="Times New Roman" w:cs="Times New Roman"/>
                <w:b/>
                <w:bCs/>
                <w:color w:val="242424"/>
                <w:kern w:val="0"/>
                <w14:ligatures w14:val="none"/>
              </w:rPr>
              <w:t>konfirmoni regjistrimin e kësaj kërkese për informacion dhe të më komunikoni numrin rendor të saj</w:t>
            </w:r>
            <w:r w:rsidRPr="0013482F">
              <w:rPr>
                <w:rFonts w:ascii="Times New Roman" w:eastAsia="Times New Roman" w:hAnsi="Times New Roman" w:cs="Times New Roman"/>
                <w:color w:val="242424"/>
                <w:kern w:val="0"/>
                <w14:ligatures w14:val="none"/>
              </w:rPr>
              <w:t>, si dhe kontaktin e Koordinatorit për të Drejtën e Informimit.</w:t>
            </w:r>
          </w:p>
          <w:p w14:paraId="46176141" w14:textId="77777777" w:rsidR="00FA6BAD" w:rsidRPr="0013482F" w:rsidRDefault="00FA6BAD" w:rsidP="00B7459C">
            <w:pPr>
              <w:shd w:val="clear" w:color="auto" w:fill="FFFFFF"/>
              <w:spacing w:before="100" w:beforeAutospacing="1" w:after="100" w:afterAutospacing="1" w:line="240" w:lineRule="auto"/>
              <w:jc w:val="both"/>
              <w:rPr>
                <w:rFonts w:ascii="Times New Roman" w:eastAsia="Times New Roman" w:hAnsi="Times New Roman" w:cs="Times New Roman"/>
                <w:color w:val="242424"/>
                <w:kern w:val="0"/>
                <w14:ligatures w14:val="none"/>
              </w:rPr>
            </w:pPr>
            <w:r w:rsidRPr="0013482F">
              <w:rPr>
                <w:rFonts w:ascii="Times New Roman" w:eastAsia="Times New Roman" w:hAnsi="Times New Roman" w:cs="Times New Roman"/>
                <w:color w:val="242424"/>
                <w:kern w:val="0"/>
                <w14:ligatures w14:val="none"/>
              </w:rPr>
              <w:t xml:space="preserve">Përgjigjen dhe dokumentacionin e kërkuar, ju lutem të </w:t>
            </w:r>
            <w:r w:rsidRPr="0013482F">
              <w:rPr>
                <w:rFonts w:ascii="Times New Roman" w:eastAsia="Times New Roman" w:hAnsi="Times New Roman" w:cs="Times New Roman"/>
                <w:color w:val="242424"/>
                <w:kern w:val="0"/>
                <w14:ligatures w14:val="none"/>
              </w:rPr>
              <w:lastRenderedPageBreak/>
              <w:t>ma përcillni në mënyrë elektronike në adresën e emailit nga e cila është dërguar kjo kërkesë, brenda afateve të parashikuara nga Ligji nr. 119/2014 “Për të drejtën e informimit”.</w:t>
            </w:r>
          </w:p>
          <w:p w14:paraId="1F93BF25" w14:textId="77777777" w:rsidR="009617A4" w:rsidRPr="0013482F" w:rsidRDefault="009617A4" w:rsidP="00B7459C">
            <w:pPr>
              <w:shd w:val="clear" w:color="auto" w:fill="FFFFFF"/>
              <w:spacing w:after="0" w:line="240" w:lineRule="auto"/>
              <w:jc w:val="both"/>
              <w:textAlignment w:val="baseline"/>
              <w:rPr>
                <w:rFonts w:ascii="Times New Roman" w:hAnsi="Times New Roman" w:cs="Times New Roman"/>
                <w:b/>
                <w:bCs/>
                <w:color w:val="242424"/>
                <w:kern w:val="0"/>
              </w:rPr>
            </w:pPr>
          </w:p>
        </w:tc>
        <w:tc>
          <w:tcPr>
            <w:tcW w:w="1374" w:type="dxa"/>
          </w:tcPr>
          <w:p w14:paraId="0218A2E5" w14:textId="15FC6219" w:rsidR="009617A4" w:rsidRPr="0013482F" w:rsidRDefault="005C7E46" w:rsidP="00B7459C">
            <w:pPr>
              <w:jc w:val="both"/>
              <w:rPr>
                <w:rFonts w:ascii="Times New Roman" w:hAnsi="Times New Roman" w:cs="Times New Roman"/>
                <w:color w:val="000000"/>
                <w:shd w:val="clear" w:color="auto" w:fill="FFFFFF"/>
                <w:lang w:val="sv-SE"/>
              </w:rPr>
            </w:pPr>
            <w:r w:rsidRPr="0013482F">
              <w:rPr>
                <w:rFonts w:ascii="Times New Roman" w:hAnsi="Times New Roman" w:cs="Times New Roman"/>
                <w:color w:val="000000"/>
                <w:shd w:val="clear" w:color="auto" w:fill="FFFFFF"/>
                <w:lang w:val="sv-SE"/>
              </w:rPr>
              <w:lastRenderedPageBreak/>
              <w:t>26/08/2026</w:t>
            </w:r>
          </w:p>
        </w:tc>
        <w:tc>
          <w:tcPr>
            <w:tcW w:w="6962" w:type="dxa"/>
          </w:tcPr>
          <w:p w14:paraId="6101BE80" w14:textId="611E2C4C" w:rsidR="009617A4" w:rsidRPr="0013482F" w:rsidRDefault="005C7E46" w:rsidP="00B7459C">
            <w:pPr>
              <w:jc w:val="both"/>
              <w:rPr>
                <w:rFonts w:ascii="Times New Roman" w:hAnsi="Times New Roman" w:cs="Times New Roman"/>
                <w:color w:val="000000"/>
                <w:shd w:val="clear" w:color="auto" w:fill="FFFFFF"/>
              </w:rPr>
            </w:pPr>
            <w:r w:rsidRPr="0013482F">
              <w:rPr>
                <w:rFonts w:ascii="Times New Roman" w:hAnsi="Times New Roman" w:cs="Times New Roman"/>
                <w:color w:val="000000"/>
                <w:shd w:val="clear" w:color="auto" w:fill="FFFFFF"/>
              </w:rPr>
              <w:t>Deleguar tek Ministria e Mjedisit</w:t>
            </w:r>
            <w:r w:rsidR="0013482F" w:rsidRPr="0013482F">
              <w:rPr>
                <w:rFonts w:ascii="Times New Roman" w:hAnsi="Times New Roman" w:cs="Times New Roman"/>
                <w:color w:val="000000"/>
                <w:shd w:val="clear" w:color="auto" w:fill="FFFFFF"/>
              </w:rPr>
              <w:t xml:space="preserve"> </w:t>
            </w:r>
          </w:p>
          <w:p w14:paraId="6F73B00A" w14:textId="77777777" w:rsidR="0013482F" w:rsidRPr="0013482F" w:rsidRDefault="0013482F" w:rsidP="00B7459C">
            <w:pPr>
              <w:jc w:val="both"/>
              <w:rPr>
                <w:rFonts w:ascii="Times New Roman" w:hAnsi="Times New Roman" w:cs="Times New Roman"/>
                <w:color w:val="000000"/>
                <w:shd w:val="clear" w:color="auto" w:fill="FFFFFF"/>
              </w:rPr>
            </w:pPr>
          </w:p>
          <w:p w14:paraId="062DE45E" w14:textId="7969ADF9" w:rsidR="0013482F" w:rsidRPr="0013482F" w:rsidRDefault="0013482F" w:rsidP="00905FCA">
            <w:pPr>
              <w:jc w:val="both"/>
              <w:rPr>
                <w:rFonts w:ascii="Times New Roman" w:hAnsi="Times New Roman" w:cs="Times New Roman"/>
                <w:color w:val="000000"/>
                <w:shd w:val="clear" w:color="auto" w:fill="FFFFFF"/>
              </w:rPr>
            </w:pPr>
          </w:p>
        </w:tc>
        <w:tc>
          <w:tcPr>
            <w:tcW w:w="1138" w:type="dxa"/>
          </w:tcPr>
          <w:p w14:paraId="299E8DF8" w14:textId="7B39527B" w:rsidR="009617A4" w:rsidRPr="0013482F" w:rsidRDefault="0013482F" w:rsidP="00B7459C">
            <w:pPr>
              <w:spacing w:after="0"/>
              <w:jc w:val="both"/>
              <w:rPr>
                <w:rFonts w:ascii="Times New Roman" w:hAnsi="Times New Roman" w:cs="Times New Roman"/>
                <w:lang w:val="sv-SE"/>
              </w:rPr>
            </w:pPr>
            <w:r w:rsidRPr="0013482F">
              <w:rPr>
                <w:rFonts w:ascii="Times New Roman" w:hAnsi="Times New Roman" w:cs="Times New Roman"/>
                <w:lang w:val="sv-SE"/>
              </w:rPr>
              <w:t>E plot</w:t>
            </w:r>
            <w:r w:rsidRPr="0013482F">
              <w:rPr>
                <w:rFonts w:ascii="Times New Roman" w:hAnsi="Times New Roman" w:cs="Times New Roman"/>
                <w:color w:val="000000"/>
                <w:shd w:val="clear" w:color="auto" w:fill="FFFFFF"/>
              </w:rPr>
              <w:t>ë</w:t>
            </w:r>
          </w:p>
        </w:tc>
        <w:tc>
          <w:tcPr>
            <w:tcW w:w="715" w:type="dxa"/>
          </w:tcPr>
          <w:p w14:paraId="42B926D2" w14:textId="4A2FECAA" w:rsidR="009617A4" w:rsidRPr="0013482F" w:rsidRDefault="0013482F" w:rsidP="00B7459C">
            <w:pPr>
              <w:spacing w:after="0"/>
              <w:jc w:val="both"/>
              <w:rPr>
                <w:rFonts w:ascii="Times New Roman" w:hAnsi="Times New Roman" w:cs="Times New Roman"/>
                <w:lang w:val="sv-SE"/>
              </w:rPr>
            </w:pPr>
            <w:r w:rsidRPr="0013482F">
              <w:rPr>
                <w:rFonts w:ascii="Times New Roman" w:hAnsi="Times New Roman" w:cs="Times New Roman"/>
                <w:lang w:val="sv-SE"/>
              </w:rPr>
              <w:t>Nuk ka</w:t>
            </w:r>
          </w:p>
        </w:tc>
      </w:tr>
    </w:tbl>
    <w:p w14:paraId="5476AF17" w14:textId="77777777" w:rsidR="00E4153C" w:rsidRPr="0013482F" w:rsidRDefault="00E4153C" w:rsidP="00B7459C">
      <w:pPr>
        <w:spacing w:after="0"/>
        <w:jc w:val="both"/>
        <w:rPr>
          <w:rFonts w:ascii="Times New Roman" w:hAnsi="Times New Roman" w:cs="Times New Roman"/>
          <w:lang w:val="sv-SE"/>
        </w:rPr>
      </w:pPr>
    </w:p>
    <w:sectPr w:rsidR="00E4153C" w:rsidRPr="0013482F" w:rsidSect="005A13C5">
      <w:headerReference w:type="default" r:id="rId1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B597F" w14:textId="77777777" w:rsidR="000F0B2C" w:rsidRDefault="000F0B2C" w:rsidP="00CB6649">
      <w:pPr>
        <w:spacing w:after="0" w:line="240" w:lineRule="auto"/>
      </w:pPr>
      <w:r>
        <w:separator/>
      </w:r>
    </w:p>
  </w:endnote>
  <w:endnote w:type="continuationSeparator" w:id="0">
    <w:p w14:paraId="3790194D" w14:textId="77777777" w:rsidR="000F0B2C" w:rsidRDefault="000F0B2C" w:rsidP="00CB6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F90F" w14:textId="77777777" w:rsidR="000F0B2C" w:rsidRDefault="000F0B2C" w:rsidP="00CB6649">
      <w:pPr>
        <w:spacing w:after="0" w:line="240" w:lineRule="auto"/>
      </w:pPr>
      <w:r>
        <w:separator/>
      </w:r>
    </w:p>
  </w:footnote>
  <w:footnote w:type="continuationSeparator" w:id="0">
    <w:p w14:paraId="08404EDA" w14:textId="77777777" w:rsidR="000F0B2C" w:rsidRDefault="000F0B2C" w:rsidP="00CB6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CACD" w14:textId="7F0A0EC7" w:rsidR="00CB6649" w:rsidRPr="00CB6649" w:rsidRDefault="00CB6649">
    <w:pPr>
      <w:pStyle w:val="Header"/>
      <w:rPr>
        <w:b/>
        <w:bCs/>
        <w:lang w:val="sv-SE"/>
      </w:rPr>
    </w:pPr>
    <w:r w:rsidRPr="00CB6649">
      <w:rPr>
        <w:b/>
        <w:bCs/>
        <w:lang w:val="sv-SE"/>
      </w:rPr>
      <w:t>REGJISTRI I KËRKESAVE DHE PËRGJIGJEVE VITI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F05"/>
    <w:multiLevelType w:val="multilevel"/>
    <w:tmpl w:val="8B3A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AB3DEA"/>
    <w:multiLevelType w:val="multilevel"/>
    <w:tmpl w:val="553C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F13DC"/>
    <w:multiLevelType w:val="multilevel"/>
    <w:tmpl w:val="0672B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716AF"/>
    <w:multiLevelType w:val="multilevel"/>
    <w:tmpl w:val="D89C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B0464"/>
    <w:multiLevelType w:val="hybridMultilevel"/>
    <w:tmpl w:val="F6E2C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1B25B2"/>
    <w:multiLevelType w:val="multilevel"/>
    <w:tmpl w:val="D286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C93FC3"/>
    <w:multiLevelType w:val="multilevel"/>
    <w:tmpl w:val="BBBA6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BE6B59"/>
    <w:multiLevelType w:val="multilevel"/>
    <w:tmpl w:val="E75AF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F54F36"/>
    <w:multiLevelType w:val="multilevel"/>
    <w:tmpl w:val="0146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77749"/>
    <w:multiLevelType w:val="multilevel"/>
    <w:tmpl w:val="08085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6F7748"/>
    <w:multiLevelType w:val="multilevel"/>
    <w:tmpl w:val="9200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2F1673"/>
    <w:multiLevelType w:val="multilevel"/>
    <w:tmpl w:val="003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7F5F99"/>
    <w:multiLevelType w:val="multilevel"/>
    <w:tmpl w:val="538474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490592"/>
    <w:multiLevelType w:val="hybridMultilevel"/>
    <w:tmpl w:val="AF028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CA74EF"/>
    <w:multiLevelType w:val="multilevel"/>
    <w:tmpl w:val="7E6E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972F97"/>
    <w:multiLevelType w:val="multilevel"/>
    <w:tmpl w:val="EC3E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A31AFF"/>
    <w:multiLevelType w:val="multilevel"/>
    <w:tmpl w:val="D2F8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CF0B1E"/>
    <w:multiLevelType w:val="multilevel"/>
    <w:tmpl w:val="4E6A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E727F9"/>
    <w:multiLevelType w:val="hybridMultilevel"/>
    <w:tmpl w:val="8A08C140"/>
    <w:lvl w:ilvl="0" w:tplc="6296B00E">
      <w:numFmt w:val="bullet"/>
      <w:lvlText w:val=""/>
      <w:lvlJc w:val="left"/>
      <w:pPr>
        <w:ind w:left="722" w:hanging="360"/>
      </w:pPr>
      <w:rPr>
        <w:rFonts w:ascii="Symbol" w:eastAsia="Symbol" w:hAnsi="Symbol" w:cs="Symbol" w:hint="default"/>
        <w:b w:val="0"/>
        <w:bCs w:val="0"/>
        <w:i w:val="0"/>
        <w:iCs w:val="0"/>
        <w:spacing w:val="0"/>
        <w:w w:val="100"/>
        <w:sz w:val="24"/>
        <w:szCs w:val="24"/>
        <w:lang w:val="sq-AL" w:eastAsia="en-US" w:bidi="ar-SA"/>
      </w:rPr>
    </w:lvl>
    <w:lvl w:ilvl="1" w:tplc="834463D8">
      <w:numFmt w:val="bullet"/>
      <w:lvlText w:val="•"/>
      <w:lvlJc w:val="left"/>
      <w:pPr>
        <w:ind w:left="1512" w:hanging="360"/>
      </w:pPr>
      <w:rPr>
        <w:rFonts w:hint="default"/>
        <w:lang w:val="sq-AL" w:eastAsia="en-US" w:bidi="ar-SA"/>
      </w:rPr>
    </w:lvl>
    <w:lvl w:ilvl="2" w:tplc="F49A630E">
      <w:numFmt w:val="bullet"/>
      <w:lvlText w:val="•"/>
      <w:lvlJc w:val="left"/>
      <w:pPr>
        <w:ind w:left="2305" w:hanging="360"/>
      </w:pPr>
      <w:rPr>
        <w:rFonts w:hint="default"/>
        <w:lang w:val="sq-AL" w:eastAsia="en-US" w:bidi="ar-SA"/>
      </w:rPr>
    </w:lvl>
    <w:lvl w:ilvl="3" w:tplc="8572F932">
      <w:numFmt w:val="bullet"/>
      <w:lvlText w:val="•"/>
      <w:lvlJc w:val="left"/>
      <w:pPr>
        <w:ind w:left="3098" w:hanging="360"/>
      </w:pPr>
      <w:rPr>
        <w:rFonts w:hint="default"/>
        <w:lang w:val="sq-AL" w:eastAsia="en-US" w:bidi="ar-SA"/>
      </w:rPr>
    </w:lvl>
    <w:lvl w:ilvl="4" w:tplc="BA8C21E0">
      <w:numFmt w:val="bullet"/>
      <w:lvlText w:val="•"/>
      <w:lvlJc w:val="left"/>
      <w:pPr>
        <w:ind w:left="3890" w:hanging="360"/>
      </w:pPr>
      <w:rPr>
        <w:rFonts w:hint="default"/>
        <w:lang w:val="sq-AL" w:eastAsia="en-US" w:bidi="ar-SA"/>
      </w:rPr>
    </w:lvl>
    <w:lvl w:ilvl="5" w:tplc="E0C81D5E">
      <w:numFmt w:val="bullet"/>
      <w:lvlText w:val="•"/>
      <w:lvlJc w:val="left"/>
      <w:pPr>
        <w:ind w:left="4683" w:hanging="360"/>
      </w:pPr>
      <w:rPr>
        <w:rFonts w:hint="default"/>
        <w:lang w:val="sq-AL" w:eastAsia="en-US" w:bidi="ar-SA"/>
      </w:rPr>
    </w:lvl>
    <w:lvl w:ilvl="6" w:tplc="0EB0E5C4">
      <w:numFmt w:val="bullet"/>
      <w:lvlText w:val="•"/>
      <w:lvlJc w:val="left"/>
      <w:pPr>
        <w:ind w:left="5476" w:hanging="360"/>
      </w:pPr>
      <w:rPr>
        <w:rFonts w:hint="default"/>
        <w:lang w:val="sq-AL" w:eastAsia="en-US" w:bidi="ar-SA"/>
      </w:rPr>
    </w:lvl>
    <w:lvl w:ilvl="7" w:tplc="169A5F38">
      <w:numFmt w:val="bullet"/>
      <w:lvlText w:val="•"/>
      <w:lvlJc w:val="left"/>
      <w:pPr>
        <w:ind w:left="6269" w:hanging="360"/>
      </w:pPr>
      <w:rPr>
        <w:rFonts w:hint="default"/>
        <w:lang w:val="sq-AL" w:eastAsia="en-US" w:bidi="ar-SA"/>
      </w:rPr>
    </w:lvl>
    <w:lvl w:ilvl="8" w:tplc="821832C0">
      <w:numFmt w:val="bullet"/>
      <w:lvlText w:val="•"/>
      <w:lvlJc w:val="left"/>
      <w:pPr>
        <w:ind w:left="7061" w:hanging="360"/>
      </w:pPr>
      <w:rPr>
        <w:rFonts w:hint="default"/>
        <w:lang w:val="sq-AL" w:eastAsia="en-US" w:bidi="ar-SA"/>
      </w:rPr>
    </w:lvl>
  </w:abstractNum>
  <w:abstractNum w:abstractNumId="19" w15:restartNumberingAfterBreak="0">
    <w:nsid w:val="6F1966F0"/>
    <w:multiLevelType w:val="multilevel"/>
    <w:tmpl w:val="C67C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E0E4A"/>
    <w:multiLevelType w:val="multilevel"/>
    <w:tmpl w:val="E39E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1982774">
    <w:abstractNumId w:val="4"/>
  </w:num>
  <w:num w:numId="2" w16cid:durableId="1914506575">
    <w:abstractNumId w:val="18"/>
  </w:num>
  <w:num w:numId="3" w16cid:durableId="1520654829">
    <w:abstractNumId w:val="0"/>
  </w:num>
  <w:num w:numId="4" w16cid:durableId="734276475">
    <w:abstractNumId w:val="13"/>
  </w:num>
  <w:num w:numId="5" w16cid:durableId="1296523552">
    <w:abstractNumId w:val="1"/>
  </w:num>
  <w:num w:numId="6" w16cid:durableId="1425221366">
    <w:abstractNumId w:val="15"/>
  </w:num>
  <w:num w:numId="7" w16cid:durableId="1962568175">
    <w:abstractNumId w:val="19"/>
  </w:num>
  <w:num w:numId="8" w16cid:durableId="696085235">
    <w:abstractNumId w:val="14"/>
  </w:num>
  <w:num w:numId="9" w16cid:durableId="1670986337">
    <w:abstractNumId w:val="8"/>
  </w:num>
  <w:num w:numId="10" w16cid:durableId="980764814">
    <w:abstractNumId w:val="17"/>
  </w:num>
  <w:num w:numId="11" w16cid:durableId="1803233627">
    <w:abstractNumId w:val="3"/>
  </w:num>
  <w:num w:numId="12" w16cid:durableId="1890339092">
    <w:abstractNumId w:val="6"/>
  </w:num>
  <w:num w:numId="13" w16cid:durableId="676153873">
    <w:abstractNumId w:val="11"/>
  </w:num>
  <w:num w:numId="14" w16cid:durableId="878971724">
    <w:abstractNumId w:val="9"/>
  </w:num>
  <w:num w:numId="15" w16cid:durableId="286936357">
    <w:abstractNumId w:val="2"/>
  </w:num>
  <w:num w:numId="16" w16cid:durableId="1454708664">
    <w:abstractNumId w:val="12"/>
  </w:num>
  <w:num w:numId="17" w16cid:durableId="479075665">
    <w:abstractNumId w:val="20"/>
  </w:num>
  <w:num w:numId="18" w16cid:durableId="170687229">
    <w:abstractNumId w:val="16"/>
  </w:num>
  <w:num w:numId="19" w16cid:durableId="2043164088">
    <w:abstractNumId w:val="10"/>
  </w:num>
  <w:num w:numId="20" w16cid:durableId="108016852">
    <w:abstractNumId w:val="7"/>
  </w:num>
  <w:num w:numId="21" w16cid:durableId="20730412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649"/>
    <w:rsid w:val="0002245B"/>
    <w:rsid w:val="00030148"/>
    <w:rsid w:val="000302DC"/>
    <w:rsid w:val="00034252"/>
    <w:rsid w:val="00087602"/>
    <w:rsid w:val="000B57CE"/>
    <w:rsid w:val="000F0B2C"/>
    <w:rsid w:val="000F1C49"/>
    <w:rsid w:val="0013482F"/>
    <w:rsid w:val="0017596C"/>
    <w:rsid w:val="001801B4"/>
    <w:rsid w:val="001832EF"/>
    <w:rsid w:val="00196B57"/>
    <w:rsid w:val="001C24F0"/>
    <w:rsid w:val="001D6E4F"/>
    <w:rsid w:val="00205872"/>
    <w:rsid w:val="00252428"/>
    <w:rsid w:val="002C5362"/>
    <w:rsid w:val="002C6EF0"/>
    <w:rsid w:val="003358A0"/>
    <w:rsid w:val="003500D9"/>
    <w:rsid w:val="003775D9"/>
    <w:rsid w:val="003A7FD8"/>
    <w:rsid w:val="003B7830"/>
    <w:rsid w:val="00404C61"/>
    <w:rsid w:val="00405E8E"/>
    <w:rsid w:val="00407C61"/>
    <w:rsid w:val="00467D66"/>
    <w:rsid w:val="004C0ACF"/>
    <w:rsid w:val="004F1716"/>
    <w:rsid w:val="0053642E"/>
    <w:rsid w:val="00537759"/>
    <w:rsid w:val="005478EB"/>
    <w:rsid w:val="005631C5"/>
    <w:rsid w:val="00582D1D"/>
    <w:rsid w:val="005832DA"/>
    <w:rsid w:val="00583D89"/>
    <w:rsid w:val="005A13C5"/>
    <w:rsid w:val="005C7E46"/>
    <w:rsid w:val="005D01B9"/>
    <w:rsid w:val="005D79FC"/>
    <w:rsid w:val="005E0E30"/>
    <w:rsid w:val="005E35A4"/>
    <w:rsid w:val="00620FED"/>
    <w:rsid w:val="00647C71"/>
    <w:rsid w:val="00651B7C"/>
    <w:rsid w:val="006C2B0D"/>
    <w:rsid w:val="006E4426"/>
    <w:rsid w:val="006F0265"/>
    <w:rsid w:val="00700EEC"/>
    <w:rsid w:val="00713E04"/>
    <w:rsid w:val="00722A2E"/>
    <w:rsid w:val="00790269"/>
    <w:rsid w:val="007C3639"/>
    <w:rsid w:val="007C7BB0"/>
    <w:rsid w:val="007E02FB"/>
    <w:rsid w:val="0084171E"/>
    <w:rsid w:val="00850579"/>
    <w:rsid w:val="0088166A"/>
    <w:rsid w:val="00887000"/>
    <w:rsid w:val="008F13BA"/>
    <w:rsid w:val="008F395A"/>
    <w:rsid w:val="00903CEC"/>
    <w:rsid w:val="00905FCA"/>
    <w:rsid w:val="00916BB1"/>
    <w:rsid w:val="009245A9"/>
    <w:rsid w:val="00932D94"/>
    <w:rsid w:val="00935B7A"/>
    <w:rsid w:val="00940D61"/>
    <w:rsid w:val="009617A4"/>
    <w:rsid w:val="00963372"/>
    <w:rsid w:val="009636F9"/>
    <w:rsid w:val="0099745A"/>
    <w:rsid w:val="009A23F9"/>
    <w:rsid w:val="009B43B3"/>
    <w:rsid w:val="009C4CB8"/>
    <w:rsid w:val="009F1086"/>
    <w:rsid w:val="009F3D68"/>
    <w:rsid w:val="00A32A0A"/>
    <w:rsid w:val="00A34036"/>
    <w:rsid w:val="00A61060"/>
    <w:rsid w:val="00A96698"/>
    <w:rsid w:val="00AB6696"/>
    <w:rsid w:val="00B144AB"/>
    <w:rsid w:val="00B420CB"/>
    <w:rsid w:val="00B457B6"/>
    <w:rsid w:val="00B7459C"/>
    <w:rsid w:val="00BD1456"/>
    <w:rsid w:val="00C522DC"/>
    <w:rsid w:val="00C735AE"/>
    <w:rsid w:val="00C760F1"/>
    <w:rsid w:val="00C833A8"/>
    <w:rsid w:val="00CA306E"/>
    <w:rsid w:val="00CB6649"/>
    <w:rsid w:val="00D14F8E"/>
    <w:rsid w:val="00D3679E"/>
    <w:rsid w:val="00D92384"/>
    <w:rsid w:val="00D96BAB"/>
    <w:rsid w:val="00DA2D49"/>
    <w:rsid w:val="00DF7F3F"/>
    <w:rsid w:val="00E4153C"/>
    <w:rsid w:val="00E83B3A"/>
    <w:rsid w:val="00EA4719"/>
    <w:rsid w:val="00ED7B63"/>
    <w:rsid w:val="00EF2240"/>
    <w:rsid w:val="00EF4603"/>
    <w:rsid w:val="00F460C9"/>
    <w:rsid w:val="00F502A8"/>
    <w:rsid w:val="00F5453B"/>
    <w:rsid w:val="00F716EC"/>
    <w:rsid w:val="00FA6BAD"/>
    <w:rsid w:val="00FE51D5"/>
    <w:rsid w:val="00FE6366"/>
    <w:rsid w:val="00FF0FB5"/>
    <w:rsid w:val="00FF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9C8D9"/>
  <w15:chartTrackingRefBased/>
  <w15:docId w15:val="{180CFE16-15A1-405E-8B47-90C4EDCD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6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649"/>
    <w:rPr>
      <w:rFonts w:eastAsiaTheme="majorEastAsia" w:cstheme="majorBidi"/>
      <w:color w:val="272727" w:themeColor="text1" w:themeTint="D8"/>
    </w:rPr>
  </w:style>
  <w:style w:type="paragraph" w:styleId="Title">
    <w:name w:val="Title"/>
    <w:basedOn w:val="Normal"/>
    <w:next w:val="Normal"/>
    <w:link w:val="TitleChar"/>
    <w:uiPriority w:val="10"/>
    <w:qFormat/>
    <w:rsid w:val="00CB6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649"/>
    <w:pPr>
      <w:spacing w:before="160"/>
      <w:jc w:val="center"/>
    </w:pPr>
    <w:rPr>
      <w:i/>
      <w:iCs/>
      <w:color w:val="404040" w:themeColor="text1" w:themeTint="BF"/>
    </w:rPr>
  </w:style>
  <w:style w:type="character" w:customStyle="1" w:styleId="QuoteChar">
    <w:name w:val="Quote Char"/>
    <w:basedOn w:val="DefaultParagraphFont"/>
    <w:link w:val="Quote"/>
    <w:uiPriority w:val="29"/>
    <w:rsid w:val="00CB6649"/>
    <w:rPr>
      <w:i/>
      <w:iCs/>
      <w:color w:val="404040" w:themeColor="text1" w:themeTint="BF"/>
    </w:rPr>
  </w:style>
  <w:style w:type="paragraph" w:styleId="ListParagraph">
    <w:name w:val="List Paragraph"/>
    <w:basedOn w:val="Normal"/>
    <w:uiPriority w:val="34"/>
    <w:qFormat/>
    <w:rsid w:val="00CB6649"/>
    <w:pPr>
      <w:ind w:left="720"/>
      <w:contextualSpacing/>
    </w:pPr>
  </w:style>
  <w:style w:type="character" w:styleId="IntenseEmphasis">
    <w:name w:val="Intense Emphasis"/>
    <w:basedOn w:val="DefaultParagraphFont"/>
    <w:uiPriority w:val="21"/>
    <w:qFormat/>
    <w:rsid w:val="00CB6649"/>
    <w:rPr>
      <w:i/>
      <w:iCs/>
      <w:color w:val="0F4761" w:themeColor="accent1" w:themeShade="BF"/>
    </w:rPr>
  </w:style>
  <w:style w:type="paragraph" w:styleId="IntenseQuote">
    <w:name w:val="Intense Quote"/>
    <w:basedOn w:val="Normal"/>
    <w:next w:val="Normal"/>
    <w:link w:val="IntenseQuoteChar"/>
    <w:uiPriority w:val="30"/>
    <w:qFormat/>
    <w:rsid w:val="00CB6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649"/>
    <w:rPr>
      <w:i/>
      <w:iCs/>
      <w:color w:val="0F4761" w:themeColor="accent1" w:themeShade="BF"/>
    </w:rPr>
  </w:style>
  <w:style w:type="character" w:styleId="IntenseReference">
    <w:name w:val="Intense Reference"/>
    <w:basedOn w:val="DefaultParagraphFont"/>
    <w:uiPriority w:val="32"/>
    <w:qFormat/>
    <w:rsid w:val="00CB6649"/>
    <w:rPr>
      <w:b/>
      <w:bCs/>
      <w:smallCaps/>
      <w:color w:val="0F4761" w:themeColor="accent1" w:themeShade="BF"/>
      <w:spacing w:val="5"/>
    </w:rPr>
  </w:style>
  <w:style w:type="paragraph" w:styleId="Header">
    <w:name w:val="header"/>
    <w:basedOn w:val="Normal"/>
    <w:link w:val="HeaderChar"/>
    <w:uiPriority w:val="99"/>
    <w:unhideWhenUsed/>
    <w:rsid w:val="00CB6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649"/>
  </w:style>
  <w:style w:type="paragraph" w:styleId="Footer">
    <w:name w:val="footer"/>
    <w:basedOn w:val="Normal"/>
    <w:link w:val="FooterChar"/>
    <w:uiPriority w:val="99"/>
    <w:unhideWhenUsed/>
    <w:rsid w:val="00CB6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649"/>
  </w:style>
  <w:style w:type="paragraph" w:styleId="NormalWeb">
    <w:name w:val="Normal (Web)"/>
    <w:basedOn w:val="Normal"/>
    <w:uiPriority w:val="99"/>
    <w:semiHidden/>
    <w:unhideWhenUsed/>
    <w:rsid w:val="002C6EF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5A13C5"/>
    <w:pPr>
      <w:widowControl w:val="0"/>
      <w:autoSpaceDE w:val="0"/>
      <w:autoSpaceDN w:val="0"/>
      <w:spacing w:after="0" w:line="240" w:lineRule="auto"/>
    </w:pPr>
    <w:rPr>
      <w:rFonts w:ascii="Times New Roman" w:eastAsia="Times New Roman" w:hAnsi="Times New Roman" w:cs="Times New Roman"/>
      <w:kern w:val="0"/>
      <w:lang w:val="sq-AL"/>
      <w14:ligatures w14:val="none"/>
    </w:rPr>
  </w:style>
  <w:style w:type="character" w:customStyle="1" w:styleId="BodyTextChar">
    <w:name w:val="Body Text Char"/>
    <w:basedOn w:val="DefaultParagraphFont"/>
    <w:link w:val="BodyText"/>
    <w:uiPriority w:val="1"/>
    <w:rsid w:val="005A13C5"/>
    <w:rPr>
      <w:rFonts w:ascii="Times New Roman" w:eastAsia="Times New Roman" w:hAnsi="Times New Roman" w:cs="Times New Roman"/>
      <w:kern w:val="0"/>
      <w:lang w:val="sq-AL"/>
      <w14:ligatures w14:val="none"/>
    </w:rPr>
  </w:style>
  <w:style w:type="character" w:styleId="Hyperlink">
    <w:name w:val="Hyperlink"/>
    <w:basedOn w:val="DefaultParagraphFont"/>
    <w:uiPriority w:val="99"/>
    <w:unhideWhenUsed/>
    <w:rsid w:val="00D92384"/>
    <w:rPr>
      <w:color w:val="0000FF"/>
      <w:u w:val="single"/>
    </w:rPr>
  </w:style>
  <w:style w:type="character" w:styleId="UnresolvedMention">
    <w:name w:val="Unresolved Mention"/>
    <w:basedOn w:val="DefaultParagraphFont"/>
    <w:uiPriority w:val="99"/>
    <w:semiHidden/>
    <w:unhideWhenUsed/>
    <w:rsid w:val="00FF0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ap.gov.a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ap.gov.a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olitiko.al/marta-kos-i-kerkon-qeverise-shfuqizimin-e-ligjit-per-investimet-strategjike-te-harmonizohet-me-standardet-e-be-se-i55837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p.gov.al/" TargetMode="External"/><Relationship Id="rId5" Type="http://schemas.openxmlformats.org/officeDocument/2006/relationships/numbering" Target="numbering.xml"/><Relationship Id="rId15" Type="http://schemas.openxmlformats.org/officeDocument/2006/relationships/hyperlink" Target="https://punetejashtme.gov.al/masa-shtrenguese-nderkombetar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hurnal.mk/sela-akuzon-per-korridorin-8-per-ne-shqiperi-zv-ministrja-i-hedh-poshte-pretendim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4B14C46A97F84484346AC591744BCA" ma:contentTypeVersion="4" ma:contentTypeDescription="Create a new document." ma:contentTypeScope="" ma:versionID="649291614df5fcd21120581aef2c62df">
  <xsd:schema xmlns:xsd="http://www.w3.org/2001/XMLSchema" xmlns:xs="http://www.w3.org/2001/XMLSchema" xmlns:p="http://schemas.microsoft.com/office/2006/metadata/properties" xmlns:ns3="6567455b-90ac-4574-8b07-ed1a7b262f81" targetNamespace="http://schemas.microsoft.com/office/2006/metadata/properties" ma:root="true" ma:fieldsID="b4dca3ee0481d512dd87051732dfd7c1" ns3:_="">
    <xsd:import namespace="6567455b-90ac-4574-8b07-ed1a7b262f8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7455b-90ac-4574-8b07-ed1a7b262f8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A9673-93D2-4E26-9E8D-AB7B97B7EE51}">
  <ds:schemaRefs>
    <ds:schemaRef ds:uri="http://schemas.microsoft.com/sharepoint/v3/contenttype/forms"/>
  </ds:schemaRefs>
</ds:datastoreItem>
</file>

<file path=customXml/itemProps2.xml><?xml version="1.0" encoding="utf-8"?>
<ds:datastoreItem xmlns:ds="http://schemas.openxmlformats.org/officeDocument/2006/customXml" ds:itemID="{4DC684F0-C4AB-44B3-91DD-F976EB92C3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3ED054-611F-4D27-9017-90A2B535A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7455b-90ac-4574-8b07-ed1a7b262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AF843-5F65-4417-9D34-6A0D69D74620}">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41</TotalTime>
  <Pages>75</Pages>
  <Words>11959</Words>
  <Characters>68167</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Sonila Sopaj</dc:creator>
  <cp:keywords/>
  <dc:description/>
  <cp:lastModifiedBy>Blerta Zyka</cp:lastModifiedBy>
  <cp:revision>25</cp:revision>
  <dcterms:created xsi:type="dcterms:W3CDTF">2026-06-24T11:26:00Z</dcterms:created>
  <dcterms:modified xsi:type="dcterms:W3CDTF">2026-09-03T07:58:00Z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0x0101001D4B14C46A97F84484346AC591744BCA</vt:lpwstr>
  </property>
</Properties>
</file>